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12B" w:rsidRDefault="0044112B">
      <w:pPr>
        <w:spacing w:after="160" w:line="259" w:lineRule="auto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40425" cy="8400415"/>
            <wp:effectExtent l="19050" t="0" r="3175" b="0"/>
            <wp:docPr id="1" name="Рисунок 0" descr="ОП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br w:type="page"/>
      </w:r>
    </w:p>
    <w:p w:rsidR="00C76198" w:rsidRPr="00C76198" w:rsidRDefault="00B1681C" w:rsidP="007F05C2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sz w:val="26"/>
          <w:szCs w:val="26"/>
        </w:rPr>
        <w:lastRenderedPageBreak/>
        <w:t xml:space="preserve">Методические указания разработаны </w:t>
      </w:r>
      <w:r w:rsidRPr="00C76198">
        <w:rPr>
          <w:rFonts w:eastAsia="Calibri"/>
          <w:sz w:val="26"/>
          <w:szCs w:val="26"/>
          <w:lang w:eastAsia="en-US"/>
        </w:rPr>
        <w:t>на основе</w:t>
      </w:r>
      <w:r w:rsidR="00C76198" w:rsidRPr="00C76198">
        <w:rPr>
          <w:rFonts w:eastAsia="Calibri"/>
          <w:sz w:val="26"/>
          <w:szCs w:val="26"/>
          <w:lang w:eastAsia="en-US"/>
        </w:rPr>
        <w:t>:</w:t>
      </w:r>
    </w:p>
    <w:p w:rsidR="00C76198" w:rsidRPr="00C76198" w:rsidRDefault="00C76198" w:rsidP="007F05C2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-</w:t>
      </w:r>
      <w:r w:rsidR="00B1681C" w:rsidRPr="00C76198">
        <w:rPr>
          <w:rFonts w:eastAsia="Calibri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</w:t>
      </w:r>
      <w:r w:rsidR="00B1681C" w:rsidRPr="00C76198">
        <w:rPr>
          <w:rFonts w:eastAsia="Calibri"/>
          <w:sz w:val="26"/>
          <w:szCs w:val="26"/>
          <w:lang w:eastAsia="en-US"/>
        </w:rPr>
        <w:t>с</w:t>
      </w:r>
      <w:r w:rsidR="00B1681C" w:rsidRPr="00C76198">
        <w:rPr>
          <w:rFonts w:eastAsia="Calibri"/>
          <w:sz w:val="26"/>
          <w:szCs w:val="26"/>
          <w:lang w:eastAsia="en-US"/>
        </w:rPr>
        <w:t xml:space="preserve">сионального образования по специальности: </w:t>
      </w:r>
      <w:r w:rsidR="00185877" w:rsidRPr="00C76198">
        <w:rPr>
          <w:rFonts w:eastAsia="Calibri"/>
          <w:sz w:val="26"/>
          <w:szCs w:val="26"/>
          <w:lang w:eastAsia="en-US"/>
        </w:rPr>
        <w:t>15.02.01 Монтаж и техническая эк</w:t>
      </w:r>
      <w:r w:rsidR="00185877" w:rsidRPr="00C76198">
        <w:rPr>
          <w:rFonts w:eastAsia="Calibri"/>
          <w:sz w:val="26"/>
          <w:szCs w:val="26"/>
          <w:lang w:eastAsia="en-US"/>
        </w:rPr>
        <w:t>с</w:t>
      </w:r>
      <w:r w:rsidR="00185877" w:rsidRPr="00C76198">
        <w:rPr>
          <w:rFonts w:eastAsia="Calibri"/>
          <w:sz w:val="26"/>
          <w:szCs w:val="26"/>
          <w:lang w:eastAsia="en-US"/>
        </w:rPr>
        <w:t>плуатация промышленного оборудования (по отраслям) входящей в состав укру</w:t>
      </w:r>
      <w:r w:rsidR="00185877" w:rsidRPr="00C76198">
        <w:rPr>
          <w:rFonts w:eastAsia="Calibri"/>
          <w:sz w:val="26"/>
          <w:szCs w:val="26"/>
          <w:lang w:eastAsia="en-US"/>
        </w:rPr>
        <w:t>п</w:t>
      </w:r>
      <w:r w:rsidR="00185877" w:rsidRPr="00C76198">
        <w:rPr>
          <w:rFonts w:eastAsia="Calibri"/>
          <w:sz w:val="26"/>
          <w:szCs w:val="26"/>
          <w:lang w:eastAsia="en-US"/>
        </w:rPr>
        <w:t>ненной группы специальностей 15.00.00 Машиностроение, приказ №344 от 18 а</w:t>
      </w:r>
      <w:r w:rsidR="00185877" w:rsidRPr="00C76198">
        <w:rPr>
          <w:rFonts w:eastAsia="Calibri"/>
          <w:sz w:val="26"/>
          <w:szCs w:val="26"/>
          <w:lang w:eastAsia="en-US"/>
        </w:rPr>
        <w:t>п</w:t>
      </w:r>
      <w:r w:rsidR="00185877" w:rsidRPr="00C76198">
        <w:rPr>
          <w:rFonts w:eastAsia="Calibri"/>
          <w:sz w:val="26"/>
          <w:szCs w:val="26"/>
          <w:lang w:eastAsia="en-US"/>
        </w:rPr>
        <w:t>реля 2014 года</w:t>
      </w:r>
      <w:r w:rsidRPr="00C76198">
        <w:rPr>
          <w:rFonts w:eastAsia="Calibri"/>
          <w:sz w:val="26"/>
          <w:szCs w:val="26"/>
          <w:lang w:eastAsia="en-US"/>
        </w:rPr>
        <w:t>;</w:t>
      </w:r>
    </w:p>
    <w:p w:rsidR="00C76198" w:rsidRPr="00C76198" w:rsidRDefault="00C76198" w:rsidP="007F05C2">
      <w:pPr>
        <w:spacing w:line="276" w:lineRule="auto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-</w:t>
      </w:r>
      <w:r w:rsidR="00185877" w:rsidRPr="00C76198">
        <w:rPr>
          <w:rFonts w:eastAsia="Calibri"/>
          <w:sz w:val="26"/>
          <w:szCs w:val="26"/>
          <w:lang w:eastAsia="en-US"/>
        </w:rPr>
        <w:t xml:space="preserve"> основной профессиональной образовательной программы по специальности 15.02.01 Монтаж и техническая эксплуатация промышлен</w:t>
      </w:r>
      <w:r w:rsidRPr="00C76198">
        <w:rPr>
          <w:rFonts w:eastAsia="Calibri"/>
          <w:sz w:val="26"/>
          <w:szCs w:val="26"/>
          <w:lang w:eastAsia="en-US"/>
        </w:rPr>
        <w:t>ного оборудования (по отраслям);</w:t>
      </w:r>
    </w:p>
    <w:p w:rsidR="007F05C2" w:rsidRPr="00C76198" w:rsidRDefault="00C76198" w:rsidP="007F05C2">
      <w:pPr>
        <w:spacing w:line="276" w:lineRule="auto"/>
        <w:jc w:val="both"/>
        <w:rPr>
          <w:rFonts w:eastAsia="Calibri"/>
          <w:bCs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-</w:t>
      </w:r>
      <w:r w:rsidR="007F05C2" w:rsidRPr="00C76198">
        <w:rPr>
          <w:rFonts w:eastAsia="Calibri"/>
          <w:sz w:val="26"/>
          <w:szCs w:val="26"/>
          <w:lang w:eastAsia="en-US"/>
        </w:rPr>
        <w:t xml:space="preserve"> рабочей программы учебной дисциплины </w:t>
      </w:r>
      <w:r w:rsidR="007F05C2" w:rsidRPr="00C76198">
        <w:rPr>
          <w:rFonts w:eastAsia="Calibri"/>
          <w:bCs/>
          <w:sz w:val="26"/>
          <w:szCs w:val="26"/>
          <w:lang w:eastAsia="en-US"/>
        </w:rPr>
        <w:t>ОП.18 Основы циркулярной экономики</w:t>
      </w:r>
      <w:r w:rsidRPr="00C76198">
        <w:rPr>
          <w:rFonts w:eastAsia="Calibri"/>
          <w:bCs/>
          <w:sz w:val="26"/>
          <w:szCs w:val="26"/>
          <w:lang w:eastAsia="en-US"/>
        </w:rPr>
        <w:t>.</w:t>
      </w:r>
    </w:p>
    <w:p w:rsidR="00B1681C" w:rsidRPr="00C76198" w:rsidRDefault="00B1681C" w:rsidP="00B1681C">
      <w:pPr>
        <w:spacing w:line="276" w:lineRule="auto"/>
        <w:ind w:firstLine="709"/>
        <w:jc w:val="both"/>
        <w:rPr>
          <w:sz w:val="26"/>
          <w:szCs w:val="26"/>
        </w:rPr>
      </w:pPr>
    </w:p>
    <w:p w:rsidR="000C1ECE" w:rsidRPr="00C76198" w:rsidRDefault="000C1ECE" w:rsidP="000C1ECE">
      <w:pPr>
        <w:spacing w:line="276" w:lineRule="auto"/>
        <w:rPr>
          <w:sz w:val="26"/>
          <w:szCs w:val="26"/>
        </w:rPr>
      </w:pPr>
    </w:p>
    <w:p w:rsidR="000C1ECE" w:rsidRPr="00C76198" w:rsidRDefault="000C1ECE" w:rsidP="000C1ECE">
      <w:pPr>
        <w:spacing w:line="276" w:lineRule="auto"/>
        <w:rPr>
          <w:sz w:val="26"/>
          <w:szCs w:val="26"/>
          <w:u w:val="single"/>
        </w:rPr>
      </w:pPr>
      <w:r w:rsidRPr="00C76198">
        <w:rPr>
          <w:b/>
          <w:sz w:val="26"/>
          <w:szCs w:val="26"/>
          <w:u w:val="single"/>
        </w:rPr>
        <w:t xml:space="preserve">Организация - разработчик: </w:t>
      </w:r>
      <w:r w:rsidRPr="00C76198">
        <w:rPr>
          <w:sz w:val="26"/>
          <w:szCs w:val="26"/>
          <w:u w:val="single"/>
        </w:rPr>
        <w:t>ГАПОУ  «Казанский политехнический колледж»</w:t>
      </w:r>
    </w:p>
    <w:p w:rsidR="000C1ECE" w:rsidRPr="00C76198" w:rsidRDefault="000C1ECE" w:rsidP="000C1ECE">
      <w:pPr>
        <w:spacing w:line="276" w:lineRule="auto"/>
        <w:rPr>
          <w:sz w:val="26"/>
          <w:szCs w:val="26"/>
        </w:rPr>
      </w:pPr>
    </w:p>
    <w:p w:rsidR="000C1ECE" w:rsidRPr="00C76198" w:rsidRDefault="000C1ECE" w:rsidP="000C1ECE">
      <w:pPr>
        <w:spacing w:line="276" w:lineRule="auto"/>
        <w:rPr>
          <w:sz w:val="26"/>
          <w:szCs w:val="26"/>
        </w:rPr>
      </w:pPr>
      <w:r w:rsidRPr="00C76198">
        <w:rPr>
          <w:sz w:val="26"/>
          <w:szCs w:val="26"/>
        </w:rPr>
        <w:t>Разработчик: Худякова А.Н.</w:t>
      </w:r>
    </w:p>
    <w:p w:rsidR="00012DE9" w:rsidRPr="00C76198" w:rsidRDefault="00012DE9" w:rsidP="00012DE9">
      <w:pPr>
        <w:spacing w:after="150"/>
        <w:rPr>
          <w:sz w:val="26"/>
          <w:szCs w:val="26"/>
        </w:rPr>
      </w:pPr>
    </w:p>
    <w:p w:rsidR="00012DE9" w:rsidRPr="00C76198" w:rsidRDefault="00012DE9" w:rsidP="00012DE9">
      <w:pPr>
        <w:spacing w:after="150"/>
        <w:rPr>
          <w:sz w:val="26"/>
          <w:szCs w:val="26"/>
        </w:rPr>
      </w:pPr>
    </w:p>
    <w:p w:rsidR="00012DE9" w:rsidRPr="00C76198" w:rsidRDefault="00012DE9" w:rsidP="00012DE9">
      <w:pPr>
        <w:spacing w:after="150"/>
        <w:rPr>
          <w:sz w:val="26"/>
          <w:szCs w:val="26"/>
        </w:rPr>
      </w:pPr>
    </w:p>
    <w:p w:rsidR="00012DE9" w:rsidRPr="00C76198" w:rsidRDefault="00012DE9" w:rsidP="00012DE9">
      <w:pPr>
        <w:spacing w:after="150"/>
        <w:rPr>
          <w:sz w:val="26"/>
          <w:szCs w:val="26"/>
        </w:rPr>
      </w:pPr>
    </w:p>
    <w:p w:rsidR="00012DE9" w:rsidRPr="00C76198" w:rsidRDefault="00012DE9" w:rsidP="00012DE9">
      <w:pPr>
        <w:spacing w:after="150"/>
        <w:rPr>
          <w:sz w:val="26"/>
          <w:szCs w:val="26"/>
        </w:rPr>
      </w:pPr>
    </w:p>
    <w:p w:rsidR="00012DE9" w:rsidRPr="00C76198" w:rsidRDefault="00012DE9" w:rsidP="00012DE9">
      <w:pPr>
        <w:spacing w:after="150"/>
        <w:rPr>
          <w:sz w:val="26"/>
          <w:szCs w:val="26"/>
        </w:rPr>
      </w:pPr>
    </w:p>
    <w:p w:rsidR="00012DE9" w:rsidRPr="00C76198" w:rsidRDefault="00012DE9" w:rsidP="00012DE9">
      <w:pPr>
        <w:spacing w:after="150"/>
        <w:rPr>
          <w:sz w:val="26"/>
          <w:szCs w:val="26"/>
        </w:rPr>
      </w:pPr>
    </w:p>
    <w:p w:rsidR="00922C08" w:rsidRPr="00C76198" w:rsidRDefault="00922C08" w:rsidP="00012DE9">
      <w:pPr>
        <w:spacing w:after="150"/>
        <w:rPr>
          <w:sz w:val="26"/>
          <w:szCs w:val="26"/>
        </w:rPr>
      </w:pPr>
    </w:p>
    <w:p w:rsidR="00922C08" w:rsidRPr="00C76198" w:rsidRDefault="00922C08" w:rsidP="00012DE9">
      <w:pPr>
        <w:spacing w:after="150"/>
        <w:rPr>
          <w:sz w:val="26"/>
          <w:szCs w:val="26"/>
        </w:rPr>
      </w:pPr>
    </w:p>
    <w:p w:rsidR="00922C08" w:rsidRPr="00C76198" w:rsidRDefault="00922C08" w:rsidP="00012DE9">
      <w:pPr>
        <w:spacing w:after="150"/>
        <w:rPr>
          <w:sz w:val="26"/>
          <w:szCs w:val="26"/>
        </w:rPr>
      </w:pPr>
    </w:p>
    <w:p w:rsidR="00922C08" w:rsidRPr="00C76198" w:rsidRDefault="00922C08" w:rsidP="00012DE9">
      <w:pPr>
        <w:spacing w:after="150"/>
        <w:rPr>
          <w:sz w:val="26"/>
          <w:szCs w:val="26"/>
        </w:rPr>
      </w:pPr>
    </w:p>
    <w:p w:rsidR="00922C08" w:rsidRPr="00C76198" w:rsidRDefault="00922C08" w:rsidP="00012DE9">
      <w:pPr>
        <w:spacing w:after="150"/>
        <w:rPr>
          <w:sz w:val="26"/>
          <w:szCs w:val="26"/>
        </w:rPr>
      </w:pPr>
    </w:p>
    <w:p w:rsidR="00922C08" w:rsidRPr="00C76198" w:rsidRDefault="00922C08" w:rsidP="00012DE9">
      <w:pPr>
        <w:spacing w:after="150"/>
        <w:rPr>
          <w:sz w:val="26"/>
          <w:szCs w:val="26"/>
        </w:rPr>
      </w:pPr>
    </w:p>
    <w:p w:rsidR="00922C08" w:rsidRPr="00C76198" w:rsidRDefault="00922C08" w:rsidP="00012DE9">
      <w:pPr>
        <w:spacing w:after="150"/>
        <w:rPr>
          <w:sz w:val="26"/>
          <w:szCs w:val="26"/>
        </w:rPr>
      </w:pPr>
    </w:p>
    <w:p w:rsidR="000C1ECE" w:rsidRPr="00C76198" w:rsidRDefault="000C1ECE" w:rsidP="00012DE9">
      <w:pPr>
        <w:spacing w:after="150"/>
        <w:rPr>
          <w:sz w:val="26"/>
          <w:szCs w:val="26"/>
        </w:rPr>
      </w:pPr>
    </w:p>
    <w:p w:rsidR="000C1ECE" w:rsidRPr="00C76198" w:rsidRDefault="000C1ECE" w:rsidP="00012DE9">
      <w:pPr>
        <w:spacing w:after="150"/>
        <w:rPr>
          <w:sz w:val="26"/>
          <w:szCs w:val="26"/>
        </w:rPr>
      </w:pPr>
    </w:p>
    <w:p w:rsidR="000C1ECE" w:rsidRPr="00C76198" w:rsidRDefault="000C1ECE" w:rsidP="00012DE9">
      <w:pPr>
        <w:spacing w:after="150"/>
        <w:rPr>
          <w:sz w:val="26"/>
          <w:szCs w:val="26"/>
        </w:rPr>
      </w:pPr>
    </w:p>
    <w:p w:rsidR="000C1ECE" w:rsidRPr="00C76198" w:rsidRDefault="000C1ECE" w:rsidP="00012DE9">
      <w:pPr>
        <w:spacing w:after="150"/>
        <w:rPr>
          <w:sz w:val="26"/>
          <w:szCs w:val="26"/>
        </w:rPr>
      </w:pPr>
    </w:p>
    <w:p w:rsidR="000C1ECE" w:rsidRPr="00C76198" w:rsidRDefault="000C1ECE" w:rsidP="00012DE9">
      <w:pPr>
        <w:spacing w:after="150"/>
        <w:rPr>
          <w:sz w:val="26"/>
          <w:szCs w:val="26"/>
        </w:rPr>
      </w:pPr>
    </w:p>
    <w:p w:rsidR="000C1ECE" w:rsidRPr="00C76198" w:rsidRDefault="000C1ECE" w:rsidP="00012DE9">
      <w:pPr>
        <w:spacing w:after="150"/>
        <w:rPr>
          <w:sz w:val="26"/>
          <w:szCs w:val="26"/>
        </w:rPr>
      </w:pPr>
    </w:p>
    <w:p w:rsidR="000C1ECE" w:rsidRPr="00C76198" w:rsidRDefault="000C1ECE" w:rsidP="00012DE9">
      <w:pPr>
        <w:spacing w:after="150"/>
        <w:rPr>
          <w:sz w:val="26"/>
          <w:szCs w:val="26"/>
        </w:rPr>
      </w:pPr>
    </w:p>
    <w:p w:rsidR="000C1ECE" w:rsidRPr="00C76198" w:rsidRDefault="000C1ECE" w:rsidP="00012DE9">
      <w:pPr>
        <w:spacing w:after="150"/>
        <w:rPr>
          <w:sz w:val="26"/>
          <w:szCs w:val="26"/>
        </w:rPr>
      </w:pPr>
    </w:p>
    <w:p w:rsidR="00DD6193" w:rsidRPr="00C76198" w:rsidRDefault="00DD6193" w:rsidP="00012DE9">
      <w:pPr>
        <w:spacing w:after="150"/>
        <w:rPr>
          <w:sz w:val="26"/>
          <w:szCs w:val="26"/>
        </w:rPr>
      </w:pPr>
    </w:p>
    <w:p w:rsidR="000C1ECE" w:rsidRPr="00C76198" w:rsidRDefault="000C1ECE" w:rsidP="00012DE9">
      <w:pPr>
        <w:spacing w:after="150"/>
        <w:rPr>
          <w:sz w:val="26"/>
          <w:szCs w:val="26"/>
        </w:rPr>
      </w:pPr>
    </w:p>
    <w:p w:rsidR="00185877" w:rsidRPr="00C76198" w:rsidRDefault="00185877" w:rsidP="00012DE9">
      <w:pPr>
        <w:spacing w:after="150"/>
        <w:rPr>
          <w:sz w:val="26"/>
          <w:szCs w:val="26"/>
        </w:rPr>
      </w:pPr>
    </w:p>
    <w:p w:rsidR="00B1681C" w:rsidRPr="00C76198" w:rsidRDefault="00B1681C" w:rsidP="00012DE9">
      <w:pPr>
        <w:spacing w:after="150"/>
        <w:rPr>
          <w:sz w:val="26"/>
          <w:szCs w:val="26"/>
        </w:rPr>
      </w:pPr>
    </w:p>
    <w:p w:rsidR="00920844" w:rsidRPr="00C76198" w:rsidRDefault="00920844" w:rsidP="00920844">
      <w:pPr>
        <w:spacing w:after="150"/>
        <w:jc w:val="center"/>
        <w:rPr>
          <w:b/>
          <w:bCs/>
          <w:sz w:val="26"/>
          <w:szCs w:val="26"/>
        </w:rPr>
      </w:pPr>
      <w:r w:rsidRPr="00C76198">
        <w:rPr>
          <w:b/>
          <w:bCs/>
          <w:sz w:val="26"/>
          <w:szCs w:val="26"/>
        </w:rPr>
        <w:t>Содержание</w:t>
      </w:r>
    </w:p>
    <w:p w:rsidR="00920844" w:rsidRPr="00C76198" w:rsidRDefault="00920844" w:rsidP="00920844">
      <w:pPr>
        <w:spacing w:after="150"/>
        <w:rPr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"/>
        <w:gridCol w:w="7938"/>
        <w:gridCol w:w="986"/>
      </w:tblGrid>
      <w:tr w:rsidR="00474A96" w:rsidRPr="00C76198" w:rsidTr="00735D41">
        <w:tc>
          <w:tcPr>
            <w:tcW w:w="421" w:type="dxa"/>
          </w:tcPr>
          <w:p w:rsidR="00920844" w:rsidRPr="00C76198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  <w:bookmarkStart w:id="0" w:name="_Hlk67426724"/>
            <w:r w:rsidRPr="00C76198">
              <w:rPr>
                <w:sz w:val="26"/>
                <w:szCs w:val="26"/>
              </w:rPr>
              <w:t>Пояснительная записка</w:t>
            </w:r>
            <w:bookmarkEnd w:id="0"/>
          </w:p>
        </w:tc>
        <w:tc>
          <w:tcPr>
            <w:tcW w:w="986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4</w:t>
            </w:r>
          </w:p>
        </w:tc>
      </w:tr>
      <w:tr w:rsidR="00474A96" w:rsidRPr="00C76198" w:rsidTr="00735D41">
        <w:tc>
          <w:tcPr>
            <w:tcW w:w="421" w:type="dxa"/>
          </w:tcPr>
          <w:p w:rsidR="00920844" w:rsidRPr="00C76198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Планирование самостоятельных работ</w:t>
            </w:r>
          </w:p>
        </w:tc>
        <w:tc>
          <w:tcPr>
            <w:tcW w:w="986" w:type="dxa"/>
          </w:tcPr>
          <w:p w:rsidR="00920844" w:rsidRPr="00C76198" w:rsidRDefault="002F70F6" w:rsidP="00735D41">
            <w:pPr>
              <w:pStyle w:val="a3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5</w:t>
            </w:r>
          </w:p>
        </w:tc>
      </w:tr>
      <w:tr w:rsidR="00474A96" w:rsidRPr="00C76198" w:rsidTr="001F0851">
        <w:trPr>
          <w:trHeight w:val="2697"/>
        </w:trPr>
        <w:tc>
          <w:tcPr>
            <w:tcW w:w="421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C76198" w:rsidRDefault="00920844" w:rsidP="00735D4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Самостоятельная работа №1</w:t>
            </w:r>
            <w:r w:rsidRPr="00C76198">
              <w:rPr>
                <w:sz w:val="26"/>
                <w:szCs w:val="26"/>
              </w:rPr>
              <w:tab/>
            </w:r>
          </w:p>
          <w:p w:rsidR="00920844" w:rsidRPr="00C76198" w:rsidRDefault="00920844" w:rsidP="00735D4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Самостоятельная работа №</w:t>
            </w:r>
            <w:r w:rsidR="0035710C" w:rsidRPr="00C76198">
              <w:rPr>
                <w:sz w:val="26"/>
                <w:szCs w:val="26"/>
              </w:rPr>
              <w:t>2</w:t>
            </w:r>
            <w:r w:rsidRPr="00C76198">
              <w:rPr>
                <w:sz w:val="26"/>
                <w:szCs w:val="26"/>
              </w:rPr>
              <w:tab/>
            </w:r>
          </w:p>
          <w:p w:rsidR="00920844" w:rsidRPr="00C76198" w:rsidRDefault="00920844" w:rsidP="00735D4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Самостоятельная работа №</w:t>
            </w:r>
            <w:r w:rsidR="0035710C" w:rsidRPr="00C76198">
              <w:rPr>
                <w:sz w:val="26"/>
                <w:szCs w:val="26"/>
              </w:rPr>
              <w:t>3</w:t>
            </w:r>
            <w:r w:rsidRPr="00C76198">
              <w:rPr>
                <w:sz w:val="26"/>
                <w:szCs w:val="26"/>
              </w:rPr>
              <w:tab/>
            </w:r>
          </w:p>
          <w:p w:rsidR="00920844" w:rsidRPr="00C76198" w:rsidRDefault="00920844" w:rsidP="00735D4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Самостоятельная работа №</w:t>
            </w:r>
            <w:r w:rsidR="0035710C" w:rsidRPr="00C76198">
              <w:rPr>
                <w:sz w:val="26"/>
                <w:szCs w:val="26"/>
              </w:rPr>
              <w:t>4</w:t>
            </w:r>
          </w:p>
          <w:p w:rsidR="00920844" w:rsidRPr="00C76198" w:rsidRDefault="00920844" w:rsidP="00735D4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Самостоятельная работа №</w:t>
            </w:r>
            <w:r w:rsidR="0035710C" w:rsidRPr="00C76198">
              <w:rPr>
                <w:sz w:val="26"/>
                <w:szCs w:val="26"/>
              </w:rPr>
              <w:t>5</w:t>
            </w:r>
          </w:p>
          <w:p w:rsidR="001F0851" w:rsidRPr="00C76198" w:rsidRDefault="001F0851" w:rsidP="001F085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Самостоятельная работа №</w:t>
            </w:r>
            <w:r w:rsidR="0035710C" w:rsidRPr="00C76198">
              <w:rPr>
                <w:sz w:val="26"/>
                <w:szCs w:val="26"/>
              </w:rPr>
              <w:t>6,7</w:t>
            </w:r>
          </w:p>
          <w:p w:rsidR="001F0851" w:rsidRPr="00C76198" w:rsidRDefault="001F0851" w:rsidP="001F085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Самостоятельная работа №</w:t>
            </w:r>
            <w:r w:rsidR="0035710C" w:rsidRPr="00C76198">
              <w:rPr>
                <w:sz w:val="26"/>
                <w:szCs w:val="26"/>
              </w:rPr>
              <w:t>8</w:t>
            </w:r>
          </w:p>
          <w:p w:rsidR="001F0851" w:rsidRPr="00C76198" w:rsidRDefault="001F0851" w:rsidP="001F085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Самостоятельная работа №</w:t>
            </w:r>
            <w:r w:rsidR="0035710C" w:rsidRPr="00C76198">
              <w:rPr>
                <w:sz w:val="26"/>
                <w:szCs w:val="26"/>
              </w:rPr>
              <w:t>9</w:t>
            </w:r>
          </w:p>
          <w:p w:rsidR="00B1681C" w:rsidRPr="00C76198" w:rsidRDefault="00B1681C" w:rsidP="00735D4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  <w:p w:rsidR="00B1681C" w:rsidRPr="00C76198" w:rsidRDefault="00B1681C" w:rsidP="00735D4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986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</w:p>
        </w:tc>
      </w:tr>
      <w:tr w:rsidR="00474A96" w:rsidRPr="00C76198" w:rsidTr="00735D41">
        <w:tc>
          <w:tcPr>
            <w:tcW w:w="421" w:type="dxa"/>
          </w:tcPr>
          <w:p w:rsidR="00920844" w:rsidRPr="00C76198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Общие рекомендации по выполнению самостоятельных работ</w:t>
            </w:r>
          </w:p>
        </w:tc>
        <w:tc>
          <w:tcPr>
            <w:tcW w:w="986" w:type="dxa"/>
          </w:tcPr>
          <w:p w:rsidR="00920844" w:rsidRPr="00C76198" w:rsidRDefault="002F70F6" w:rsidP="00735D41">
            <w:pPr>
              <w:pStyle w:val="a3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13</w:t>
            </w:r>
          </w:p>
        </w:tc>
      </w:tr>
      <w:tr w:rsidR="00474A96" w:rsidRPr="00C76198" w:rsidTr="00735D41">
        <w:tc>
          <w:tcPr>
            <w:tcW w:w="421" w:type="dxa"/>
          </w:tcPr>
          <w:p w:rsidR="00920844" w:rsidRPr="00C76198" w:rsidRDefault="00920844" w:rsidP="00B34E5F">
            <w:pPr>
              <w:pStyle w:val="a3"/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Критерии оценивания</w:t>
            </w:r>
          </w:p>
        </w:tc>
        <w:tc>
          <w:tcPr>
            <w:tcW w:w="986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22</w:t>
            </w:r>
          </w:p>
        </w:tc>
      </w:tr>
      <w:tr w:rsidR="00474A96" w:rsidRPr="00C76198" w:rsidTr="00735D41">
        <w:tc>
          <w:tcPr>
            <w:tcW w:w="421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C76198" w:rsidRDefault="0035710C" w:rsidP="00735D4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Список используемой литературы </w:t>
            </w:r>
          </w:p>
        </w:tc>
        <w:tc>
          <w:tcPr>
            <w:tcW w:w="986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2</w:t>
            </w:r>
            <w:r w:rsidR="002F70F6" w:rsidRPr="00C76198">
              <w:rPr>
                <w:sz w:val="26"/>
                <w:szCs w:val="26"/>
              </w:rPr>
              <w:t>4</w:t>
            </w:r>
          </w:p>
        </w:tc>
      </w:tr>
      <w:tr w:rsidR="00474A96" w:rsidRPr="00C76198" w:rsidTr="00735D41">
        <w:tc>
          <w:tcPr>
            <w:tcW w:w="421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</w:p>
        </w:tc>
        <w:tc>
          <w:tcPr>
            <w:tcW w:w="7938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Приложение </w:t>
            </w:r>
          </w:p>
        </w:tc>
        <w:tc>
          <w:tcPr>
            <w:tcW w:w="986" w:type="dxa"/>
          </w:tcPr>
          <w:p w:rsidR="00920844" w:rsidRPr="00C76198" w:rsidRDefault="00920844" w:rsidP="00735D41">
            <w:pPr>
              <w:pStyle w:val="a3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2</w:t>
            </w:r>
            <w:r w:rsidR="002F70F6" w:rsidRPr="00C76198">
              <w:rPr>
                <w:sz w:val="26"/>
                <w:szCs w:val="26"/>
              </w:rPr>
              <w:t>5</w:t>
            </w:r>
          </w:p>
        </w:tc>
      </w:tr>
    </w:tbl>
    <w:p w:rsidR="00920844" w:rsidRPr="00C76198" w:rsidRDefault="00920844" w:rsidP="00920844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5710C" w:rsidRPr="00C76198" w:rsidRDefault="0035710C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5710C" w:rsidRPr="00C76198" w:rsidRDefault="0035710C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5710C" w:rsidRPr="00C76198" w:rsidRDefault="0035710C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5710C" w:rsidRPr="00C76198" w:rsidRDefault="0035710C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556FF2" w:rsidRPr="00C76198" w:rsidRDefault="00556FF2" w:rsidP="00556FF2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07584" w:rsidRPr="00C76198" w:rsidRDefault="00907584" w:rsidP="00A80D0E">
      <w:pPr>
        <w:numPr>
          <w:ilvl w:val="0"/>
          <w:numId w:val="3"/>
        </w:numPr>
        <w:contextualSpacing/>
        <w:jc w:val="center"/>
        <w:rPr>
          <w:b/>
          <w:bCs/>
          <w:sz w:val="26"/>
          <w:szCs w:val="26"/>
        </w:rPr>
      </w:pPr>
      <w:r w:rsidRPr="00C76198">
        <w:rPr>
          <w:b/>
          <w:bCs/>
          <w:sz w:val="26"/>
          <w:szCs w:val="26"/>
        </w:rPr>
        <w:t>Пояснительная записка</w:t>
      </w:r>
    </w:p>
    <w:p w:rsidR="00907584" w:rsidRPr="00C76198" w:rsidRDefault="00B1681C" w:rsidP="001374BC">
      <w:pPr>
        <w:spacing w:line="276" w:lineRule="auto"/>
        <w:ind w:firstLine="709"/>
        <w:jc w:val="both"/>
        <w:rPr>
          <w:rFonts w:eastAsia="Calibri"/>
          <w:b/>
          <w:sz w:val="26"/>
          <w:szCs w:val="26"/>
        </w:rPr>
      </w:pPr>
      <w:r w:rsidRPr="00C76198">
        <w:rPr>
          <w:rFonts w:eastAsia="Calibri"/>
          <w:sz w:val="26"/>
          <w:szCs w:val="26"/>
        </w:rPr>
        <w:t>Методические рекомендации разработаны для оказания помощи обуча</w:t>
      </w:r>
      <w:r w:rsidRPr="00C76198">
        <w:rPr>
          <w:rFonts w:eastAsia="Calibri"/>
          <w:sz w:val="26"/>
          <w:szCs w:val="26"/>
        </w:rPr>
        <w:t>ю</w:t>
      </w:r>
      <w:r w:rsidRPr="00C76198">
        <w:rPr>
          <w:rFonts w:eastAsia="Calibri"/>
          <w:sz w:val="26"/>
          <w:szCs w:val="26"/>
        </w:rPr>
        <w:t xml:space="preserve">щимся при выполнении практических заданий по дисциплине </w:t>
      </w:r>
      <w:r w:rsidR="001374BC" w:rsidRPr="00C76198">
        <w:rPr>
          <w:rFonts w:eastAsia="Calibri"/>
          <w:sz w:val="26"/>
          <w:szCs w:val="26"/>
        </w:rPr>
        <w:t>ОП.1</w:t>
      </w:r>
      <w:r w:rsidR="00185877" w:rsidRPr="00C76198">
        <w:rPr>
          <w:rFonts w:eastAsia="Calibri"/>
          <w:sz w:val="26"/>
          <w:szCs w:val="26"/>
        </w:rPr>
        <w:t>8</w:t>
      </w:r>
      <w:r w:rsidR="001374BC" w:rsidRPr="00C76198">
        <w:rPr>
          <w:rFonts w:eastAsia="Calibri"/>
          <w:sz w:val="26"/>
          <w:szCs w:val="26"/>
        </w:rPr>
        <w:t xml:space="preserve"> Основы ци</w:t>
      </w:r>
      <w:r w:rsidR="001374BC" w:rsidRPr="00C76198">
        <w:rPr>
          <w:rFonts w:eastAsia="Calibri"/>
          <w:sz w:val="26"/>
          <w:szCs w:val="26"/>
        </w:rPr>
        <w:t>р</w:t>
      </w:r>
      <w:r w:rsidR="001374BC" w:rsidRPr="00C76198">
        <w:rPr>
          <w:rFonts w:eastAsia="Calibri"/>
          <w:sz w:val="26"/>
          <w:szCs w:val="26"/>
        </w:rPr>
        <w:t xml:space="preserve">кулярной экономики </w:t>
      </w:r>
      <w:r w:rsidRPr="00C76198">
        <w:rPr>
          <w:rFonts w:eastAsia="Calibri"/>
          <w:sz w:val="26"/>
          <w:szCs w:val="26"/>
        </w:rPr>
        <w:t xml:space="preserve">по специальности: </w:t>
      </w:r>
      <w:r w:rsidR="00185877" w:rsidRPr="00C76198">
        <w:rPr>
          <w:rFonts w:eastAsia="Calibri"/>
          <w:sz w:val="26"/>
          <w:szCs w:val="26"/>
        </w:rPr>
        <w:t>15.02.01 Монтаж и техническая эксплуат</w:t>
      </w:r>
      <w:r w:rsidR="00185877" w:rsidRPr="00C76198">
        <w:rPr>
          <w:rFonts w:eastAsia="Calibri"/>
          <w:sz w:val="26"/>
          <w:szCs w:val="26"/>
        </w:rPr>
        <w:t>а</w:t>
      </w:r>
      <w:r w:rsidR="00185877" w:rsidRPr="00C76198">
        <w:rPr>
          <w:rFonts w:eastAsia="Calibri"/>
          <w:sz w:val="26"/>
          <w:szCs w:val="26"/>
        </w:rPr>
        <w:t xml:space="preserve">ция промышленного оборудования (по отраслям) </w:t>
      </w:r>
      <w:r w:rsidR="00907584" w:rsidRPr="00C76198">
        <w:rPr>
          <w:iCs/>
          <w:sz w:val="26"/>
          <w:szCs w:val="26"/>
        </w:rPr>
        <w:t xml:space="preserve">разработаны с целью </w:t>
      </w:r>
      <w:r w:rsidR="00907584" w:rsidRPr="00C76198">
        <w:rPr>
          <w:bCs/>
          <w:iCs/>
          <w:sz w:val="26"/>
          <w:szCs w:val="26"/>
        </w:rPr>
        <w:t>формиров</w:t>
      </w:r>
      <w:r w:rsidR="00907584" w:rsidRPr="00C76198">
        <w:rPr>
          <w:bCs/>
          <w:iCs/>
          <w:sz w:val="26"/>
          <w:szCs w:val="26"/>
        </w:rPr>
        <w:t>а</w:t>
      </w:r>
      <w:r w:rsidR="00907584" w:rsidRPr="00C76198">
        <w:rPr>
          <w:bCs/>
          <w:iCs/>
          <w:sz w:val="26"/>
          <w:szCs w:val="26"/>
        </w:rPr>
        <w:t xml:space="preserve">ния у </w:t>
      </w:r>
      <w:r w:rsidR="00907584" w:rsidRPr="00C76198">
        <w:rPr>
          <w:iCs/>
          <w:sz w:val="26"/>
          <w:szCs w:val="26"/>
        </w:rPr>
        <w:t>обучающихся</w:t>
      </w:r>
      <w:r w:rsidR="00907584" w:rsidRPr="00C76198">
        <w:rPr>
          <w:bCs/>
          <w:iCs/>
          <w:sz w:val="26"/>
          <w:szCs w:val="26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</w:t>
      </w:r>
      <w:r w:rsidR="00907584" w:rsidRPr="00C76198">
        <w:rPr>
          <w:bCs/>
          <w:iCs/>
          <w:sz w:val="26"/>
          <w:szCs w:val="26"/>
        </w:rPr>
        <w:t>т</w:t>
      </w:r>
      <w:r w:rsidR="00907584" w:rsidRPr="00C76198">
        <w:rPr>
          <w:bCs/>
          <w:iCs/>
          <w:sz w:val="26"/>
          <w:szCs w:val="26"/>
        </w:rPr>
        <w:t>ственности, организованности в решении учебных и профессиональных задач.</w:t>
      </w:r>
    </w:p>
    <w:p w:rsidR="007600B4" w:rsidRPr="00C76198" w:rsidRDefault="007600B4" w:rsidP="00910984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C76198">
        <w:rPr>
          <w:sz w:val="26"/>
          <w:szCs w:val="26"/>
        </w:rPr>
        <w:t>В результате выполнения практических заданий у обучающегося формир</w:t>
      </w:r>
      <w:r w:rsidRPr="00C76198">
        <w:rPr>
          <w:sz w:val="26"/>
          <w:szCs w:val="26"/>
        </w:rPr>
        <w:t>у</w:t>
      </w:r>
      <w:r w:rsidRPr="00C76198">
        <w:rPr>
          <w:sz w:val="26"/>
          <w:szCs w:val="26"/>
        </w:rPr>
        <w:t xml:space="preserve">ются и закрепляются следующие </w:t>
      </w:r>
      <w:r w:rsidRPr="00C76198">
        <w:rPr>
          <w:b/>
          <w:bCs/>
          <w:sz w:val="26"/>
          <w:szCs w:val="26"/>
        </w:rPr>
        <w:t>знания:</w:t>
      </w:r>
    </w:p>
    <w:p w:rsidR="001374BC" w:rsidRPr="00C76198" w:rsidRDefault="001374BC" w:rsidP="001374B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76198">
        <w:rPr>
          <w:i/>
          <w:sz w:val="26"/>
          <w:szCs w:val="26"/>
        </w:rPr>
        <w:t>-цели устойчивого развития на период до 2030 г., сущность и принципы ци</w:t>
      </w:r>
      <w:r w:rsidRPr="00C76198">
        <w:rPr>
          <w:i/>
          <w:sz w:val="26"/>
          <w:szCs w:val="26"/>
        </w:rPr>
        <w:t>р</w:t>
      </w:r>
      <w:r w:rsidRPr="00C76198">
        <w:rPr>
          <w:i/>
          <w:sz w:val="26"/>
          <w:szCs w:val="26"/>
        </w:rPr>
        <w:t>кулярной экономики</w:t>
      </w:r>
    </w:p>
    <w:p w:rsidR="001374BC" w:rsidRPr="00C76198" w:rsidRDefault="001374BC" w:rsidP="001374B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76198">
        <w:rPr>
          <w:i/>
          <w:sz w:val="26"/>
          <w:szCs w:val="26"/>
        </w:rPr>
        <w:t>-бизнес-модели циркулярной экономики</w:t>
      </w:r>
    </w:p>
    <w:p w:rsidR="001374BC" w:rsidRPr="00C76198" w:rsidRDefault="001374BC" w:rsidP="001374BC">
      <w:pPr>
        <w:spacing w:line="276" w:lineRule="auto"/>
        <w:ind w:firstLine="709"/>
        <w:jc w:val="both"/>
        <w:rPr>
          <w:i/>
          <w:sz w:val="26"/>
          <w:szCs w:val="26"/>
        </w:rPr>
      </w:pPr>
      <w:r w:rsidRPr="00C76198">
        <w:rPr>
          <w:i/>
          <w:sz w:val="26"/>
          <w:szCs w:val="26"/>
        </w:rPr>
        <w:t>-законодательные инициативы Российской Федерации по вопросам разв</w:t>
      </w:r>
      <w:r w:rsidRPr="00C76198">
        <w:rPr>
          <w:i/>
          <w:sz w:val="26"/>
          <w:szCs w:val="26"/>
        </w:rPr>
        <w:t>и</w:t>
      </w:r>
      <w:r w:rsidRPr="00C76198">
        <w:rPr>
          <w:i/>
          <w:sz w:val="26"/>
          <w:szCs w:val="26"/>
        </w:rPr>
        <w:t>тия циркулярной экономики</w:t>
      </w:r>
    </w:p>
    <w:p w:rsidR="007600B4" w:rsidRPr="00C76198" w:rsidRDefault="007600B4" w:rsidP="00910984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C76198">
        <w:rPr>
          <w:sz w:val="26"/>
          <w:szCs w:val="26"/>
        </w:rPr>
        <w:t>В результате выполнения практических заданий у обучающегося формир</w:t>
      </w:r>
      <w:r w:rsidRPr="00C76198">
        <w:rPr>
          <w:sz w:val="26"/>
          <w:szCs w:val="26"/>
        </w:rPr>
        <w:t>у</w:t>
      </w:r>
      <w:r w:rsidRPr="00C76198">
        <w:rPr>
          <w:sz w:val="26"/>
          <w:szCs w:val="26"/>
        </w:rPr>
        <w:t xml:space="preserve">ются </w:t>
      </w:r>
      <w:r w:rsidRPr="00C76198">
        <w:rPr>
          <w:b/>
          <w:bCs/>
          <w:sz w:val="26"/>
          <w:szCs w:val="26"/>
        </w:rPr>
        <w:t>умения:</w:t>
      </w:r>
    </w:p>
    <w:p w:rsidR="001374BC" w:rsidRPr="00C76198" w:rsidRDefault="001374BC" w:rsidP="001374BC">
      <w:pPr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C76198">
        <w:rPr>
          <w:i/>
          <w:iCs/>
          <w:sz w:val="26"/>
          <w:szCs w:val="26"/>
        </w:rPr>
        <w:t>-сравнивать различные экономические модели по установленным признакам сравнения</w:t>
      </w:r>
    </w:p>
    <w:p w:rsidR="001374BC" w:rsidRPr="00C76198" w:rsidRDefault="001374BC" w:rsidP="001374BC">
      <w:pPr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C76198">
        <w:rPr>
          <w:i/>
          <w:iCs/>
          <w:sz w:val="26"/>
          <w:szCs w:val="26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</w:t>
      </w:r>
      <w:r w:rsidRPr="00C76198">
        <w:rPr>
          <w:i/>
          <w:iCs/>
          <w:sz w:val="26"/>
          <w:szCs w:val="26"/>
        </w:rPr>
        <w:t>н</w:t>
      </w:r>
      <w:r w:rsidRPr="00C76198">
        <w:rPr>
          <w:i/>
          <w:iCs/>
          <w:sz w:val="26"/>
          <w:szCs w:val="26"/>
        </w:rPr>
        <w:t>ных компаний</w:t>
      </w:r>
    </w:p>
    <w:p w:rsidR="001374BC" w:rsidRPr="00C76198" w:rsidRDefault="001374BC" w:rsidP="001374BC">
      <w:pPr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C76198">
        <w:rPr>
          <w:i/>
          <w:iCs/>
          <w:sz w:val="26"/>
          <w:szCs w:val="26"/>
        </w:rPr>
        <w:t>-проводить оценку эффективности финансирования проектов циркулярной экономики</w:t>
      </w:r>
    </w:p>
    <w:p w:rsidR="001374BC" w:rsidRPr="00C76198" w:rsidRDefault="001374BC" w:rsidP="001374BC">
      <w:pPr>
        <w:spacing w:line="276" w:lineRule="auto"/>
        <w:ind w:firstLine="709"/>
        <w:jc w:val="both"/>
        <w:rPr>
          <w:i/>
          <w:iCs/>
          <w:sz w:val="26"/>
          <w:szCs w:val="26"/>
        </w:rPr>
      </w:pPr>
      <w:r w:rsidRPr="00C76198">
        <w:rPr>
          <w:i/>
          <w:iCs/>
          <w:sz w:val="26"/>
          <w:szCs w:val="26"/>
        </w:rPr>
        <w:t>-проектировать мероприятия по решению проблем загрязнения окружа</w:t>
      </w:r>
      <w:r w:rsidRPr="00C76198">
        <w:rPr>
          <w:i/>
          <w:iCs/>
          <w:sz w:val="26"/>
          <w:szCs w:val="26"/>
        </w:rPr>
        <w:t>ю</w:t>
      </w:r>
      <w:r w:rsidRPr="00C76198">
        <w:rPr>
          <w:i/>
          <w:iCs/>
          <w:sz w:val="26"/>
          <w:szCs w:val="26"/>
        </w:rPr>
        <w:t>щей среды</w:t>
      </w:r>
    </w:p>
    <w:p w:rsidR="007600B4" w:rsidRPr="00C76198" w:rsidRDefault="007600B4" w:rsidP="00910984">
      <w:pPr>
        <w:spacing w:line="276" w:lineRule="auto"/>
        <w:ind w:firstLine="709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Следующими общими компетенциями:</w:t>
      </w:r>
    </w:p>
    <w:p w:rsidR="001374BC" w:rsidRPr="00C76198" w:rsidRDefault="001374BC" w:rsidP="0013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</w:t>
      </w:r>
      <w:r w:rsidRPr="00C76198">
        <w:rPr>
          <w:sz w:val="26"/>
          <w:szCs w:val="26"/>
        </w:rPr>
        <w:t>а</w:t>
      </w:r>
      <w:r w:rsidRPr="00C76198">
        <w:rPr>
          <w:sz w:val="26"/>
          <w:szCs w:val="26"/>
        </w:rPr>
        <w:t>чество.</w:t>
      </w:r>
    </w:p>
    <w:p w:rsidR="001374BC" w:rsidRPr="00C76198" w:rsidRDefault="001374BC" w:rsidP="0013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1374BC" w:rsidRPr="00C76198" w:rsidRDefault="001374BC" w:rsidP="0013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C76198">
        <w:rPr>
          <w:sz w:val="26"/>
          <w:szCs w:val="26"/>
        </w:rPr>
        <w:lastRenderedPageBreak/>
        <w:t>ОК 4. Осуществлять поиск и использование информации, необходимой для эффе</w:t>
      </w:r>
      <w:r w:rsidRPr="00C76198">
        <w:rPr>
          <w:sz w:val="26"/>
          <w:szCs w:val="26"/>
        </w:rPr>
        <w:t>к</w:t>
      </w:r>
      <w:r w:rsidRPr="00C76198">
        <w:rPr>
          <w:sz w:val="26"/>
          <w:szCs w:val="26"/>
        </w:rPr>
        <w:t>тивного выполнения профессиональных задач, профессионального и личностного развития.</w:t>
      </w:r>
    </w:p>
    <w:p w:rsidR="001374BC" w:rsidRPr="00C76198" w:rsidRDefault="001374BC" w:rsidP="001374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ОК 5. Использовать информационно-коммуникационные технологии в професси</w:t>
      </w:r>
      <w:r w:rsidRPr="00C76198">
        <w:rPr>
          <w:sz w:val="26"/>
          <w:szCs w:val="26"/>
        </w:rPr>
        <w:t>о</w:t>
      </w:r>
      <w:r w:rsidRPr="00C76198">
        <w:rPr>
          <w:sz w:val="26"/>
          <w:szCs w:val="26"/>
        </w:rPr>
        <w:t>нальной деятельности.</w:t>
      </w:r>
    </w:p>
    <w:p w:rsidR="001374BC" w:rsidRPr="00C76198" w:rsidRDefault="001374BC" w:rsidP="001374B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7600B4" w:rsidRPr="00C76198" w:rsidRDefault="007600B4" w:rsidP="00910984">
      <w:pPr>
        <w:spacing w:line="276" w:lineRule="auto"/>
        <w:jc w:val="both"/>
        <w:rPr>
          <w:sz w:val="26"/>
          <w:szCs w:val="26"/>
        </w:rPr>
      </w:pPr>
    </w:p>
    <w:p w:rsidR="00556FF2" w:rsidRPr="00C76198" w:rsidRDefault="00556FF2" w:rsidP="0091098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556FF2" w:rsidRPr="00C76198" w:rsidRDefault="00556FF2" w:rsidP="00910984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E50E34" w:rsidRPr="00C76198" w:rsidRDefault="00E50E34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50E34" w:rsidRPr="00C76198" w:rsidRDefault="00E50E34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A3D08" w:rsidRPr="00C76198" w:rsidRDefault="003A3D08" w:rsidP="00A80D0E">
      <w:pPr>
        <w:pStyle w:val="a7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76198">
        <w:rPr>
          <w:rFonts w:ascii="Times New Roman" w:hAnsi="Times New Roman" w:cs="Times New Roman"/>
          <w:b/>
          <w:sz w:val="26"/>
          <w:szCs w:val="26"/>
        </w:rPr>
        <w:t xml:space="preserve">Планирование </w:t>
      </w:r>
      <w:r w:rsidRPr="00C76198">
        <w:rPr>
          <w:rFonts w:ascii="Times New Roman" w:hAnsi="Times New Roman" w:cs="Times New Roman"/>
          <w:b/>
          <w:bCs/>
          <w:sz w:val="26"/>
          <w:szCs w:val="26"/>
        </w:rPr>
        <w:t>внеаудиторной самостоятельной работы</w:t>
      </w:r>
    </w:p>
    <w:p w:rsidR="009E62BC" w:rsidRPr="00C76198" w:rsidRDefault="00920844" w:rsidP="00A80D0E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 w:rsidRPr="00C76198">
        <w:rPr>
          <w:sz w:val="26"/>
          <w:szCs w:val="26"/>
        </w:rPr>
        <w:t>Таблица 1</w:t>
      </w:r>
    </w:p>
    <w:tbl>
      <w:tblPr>
        <w:tblStyle w:val="a6"/>
        <w:tblW w:w="10348" w:type="dxa"/>
        <w:tblInd w:w="-714" w:type="dxa"/>
        <w:tblLook w:val="04A0"/>
      </w:tblPr>
      <w:tblGrid>
        <w:gridCol w:w="567"/>
        <w:gridCol w:w="2127"/>
        <w:gridCol w:w="992"/>
        <w:gridCol w:w="4812"/>
        <w:gridCol w:w="1850"/>
      </w:tblGrid>
      <w:tr w:rsidR="009E62BC" w:rsidRPr="00C76198" w:rsidTr="000E0BF7">
        <w:tc>
          <w:tcPr>
            <w:tcW w:w="567" w:type="dxa"/>
          </w:tcPr>
          <w:p w:rsidR="00093905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№</w:t>
            </w:r>
          </w:p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п/п</w:t>
            </w:r>
          </w:p>
        </w:tc>
        <w:tc>
          <w:tcPr>
            <w:tcW w:w="2127" w:type="dxa"/>
          </w:tcPr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Тема</w:t>
            </w:r>
          </w:p>
        </w:tc>
        <w:tc>
          <w:tcPr>
            <w:tcW w:w="992" w:type="dxa"/>
          </w:tcPr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Кол-во часов</w:t>
            </w:r>
          </w:p>
        </w:tc>
        <w:tc>
          <w:tcPr>
            <w:tcW w:w="4812" w:type="dxa"/>
          </w:tcPr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Вид самостоятельной деятельности</w:t>
            </w:r>
          </w:p>
        </w:tc>
        <w:tc>
          <w:tcPr>
            <w:tcW w:w="1850" w:type="dxa"/>
          </w:tcPr>
          <w:p w:rsidR="00093905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Результат </w:t>
            </w:r>
          </w:p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работы</w:t>
            </w:r>
          </w:p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</w:tr>
      <w:tr w:rsidR="009E62BC" w:rsidRPr="00C76198" w:rsidTr="000E0BF7">
        <w:tc>
          <w:tcPr>
            <w:tcW w:w="567" w:type="dxa"/>
          </w:tcPr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1</w:t>
            </w:r>
          </w:p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1374BC" w:rsidRPr="00C76198" w:rsidRDefault="001374BC" w:rsidP="006B1D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Тема 1.1.  </w:t>
            </w:r>
          </w:p>
          <w:p w:rsidR="009E62BC" w:rsidRPr="00C76198" w:rsidRDefault="001374BC" w:rsidP="006B1D6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rFonts w:eastAsia="Calibri"/>
                <w:bCs/>
                <w:sz w:val="26"/>
                <w:szCs w:val="26"/>
                <w:lang w:eastAsia="en-US"/>
              </w:rPr>
              <w:t>Реализация ко</w:t>
            </w:r>
            <w:r w:rsidRPr="00C76198">
              <w:rPr>
                <w:rFonts w:eastAsia="Calibri"/>
                <w:bCs/>
                <w:sz w:val="26"/>
                <w:szCs w:val="26"/>
                <w:lang w:eastAsia="en-US"/>
              </w:rPr>
              <w:t>н</w:t>
            </w:r>
            <w:r w:rsidRPr="00C76198">
              <w:rPr>
                <w:rFonts w:eastAsia="Calibri"/>
                <w:bCs/>
                <w:sz w:val="26"/>
                <w:szCs w:val="26"/>
                <w:lang w:eastAsia="en-US"/>
              </w:rPr>
              <w:t>цепции устойч</w:t>
            </w:r>
            <w:r w:rsidRPr="00C76198">
              <w:rPr>
                <w:rFonts w:eastAsia="Calibri"/>
                <w:bCs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bCs/>
                <w:sz w:val="26"/>
                <w:szCs w:val="26"/>
                <w:lang w:eastAsia="en-US"/>
              </w:rPr>
              <w:t>вого развития в РФ</w:t>
            </w:r>
          </w:p>
        </w:tc>
        <w:tc>
          <w:tcPr>
            <w:tcW w:w="992" w:type="dxa"/>
          </w:tcPr>
          <w:p w:rsidR="009E62BC" w:rsidRPr="00C76198" w:rsidRDefault="00E50E34" w:rsidP="007F6F3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4</w:t>
            </w:r>
          </w:p>
        </w:tc>
        <w:tc>
          <w:tcPr>
            <w:tcW w:w="4812" w:type="dxa"/>
          </w:tcPr>
          <w:p w:rsidR="001374BC" w:rsidRPr="00C76198" w:rsidRDefault="001374BC" w:rsidP="001374BC">
            <w:pPr>
              <w:keepNext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Самостоятельная работа №1</w:t>
            </w:r>
          </w:p>
          <w:p w:rsidR="001374BC" w:rsidRPr="00C76198" w:rsidRDefault="001374BC" w:rsidP="001374BC">
            <w:pPr>
              <w:keepNext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Прове</w:t>
            </w:r>
            <w:r w:rsidR="00EA66F0" w:rsidRPr="00C76198">
              <w:rPr>
                <w:rFonts w:eastAsia="Calibri"/>
                <w:sz w:val="26"/>
                <w:szCs w:val="26"/>
                <w:lang w:eastAsia="en-US"/>
              </w:rPr>
              <w:t>сти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 соотнесение национальных целей развития Российской Федерации с целями устойчивого развития.</w:t>
            </w:r>
          </w:p>
          <w:p w:rsidR="001374BC" w:rsidRPr="00C76198" w:rsidRDefault="001374BC" w:rsidP="001374BC">
            <w:pPr>
              <w:keepNext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Самостоятельная работа №2</w:t>
            </w:r>
          </w:p>
          <w:p w:rsidR="001374BC" w:rsidRPr="00C76198" w:rsidRDefault="001374BC" w:rsidP="001374BC">
            <w:pPr>
              <w:keepNext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Доклад на тему: как связана циркуля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ная экономика и устойчивое развитие?</w:t>
            </w:r>
          </w:p>
          <w:p w:rsidR="009E62BC" w:rsidRPr="00C76198" w:rsidRDefault="001374BC" w:rsidP="001374BC">
            <w:pPr>
              <w:keepNext/>
              <w:jc w:val="both"/>
              <w:rPr>
                <w:sz w:val="26"/>
                <w:szCs w:val="26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Какие международные документы легли в основу концепции устойчивого разв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тия?</w:t>
            </w:r>
          </w:p>
        </w:tc>
        <w:tc>
          <w:tcPr>
            <w:tcW w:w="1850" w:type="dxa"/>
          </w:tcPr>
          <w:p w:rsidR="00AD2035" w:rsidRPr="00C76198" w:rsidRDefault="000E0BF7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Отпечатанн</w:t>
            </w:r>
            <w:r w:rsidR="001374BC" w:rsidRPr="00C76198">
              <w:rPr>
                <w:sz w:val="26"/>
                <w:szCs w:val="26"/>
              </w:rPr>
              <w:t xml:space="preserve">ый доклад </w:t>
            </w:r>
          </w:p>
          <w:p w:rsidR="009639D3" w:rsidRPr="00C76198" w:rsidRDefault="009639D3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Заполненная таблица </w:t>
            </w:r>
          </w:p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</w:p>
        </w:tc>
      </w:tr>
      <w:tr w:rsidR="009E62BC" w:rsidRPr="00C76198" w:rsidTr="000E0BF7">
        <w:tc>
          <w:tcPr>
            <w:tcW w:w="567" w:type="dxa"/>
          </w:tcPr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1374BC" w:rsidRPr="00C76198" w:rsidRDefault="001374BC" w:rsidP="006B1D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Тема 1.2. </w:t>
            </w:r>
          </w:p>
          <w:p w:rsidR="009E62BC" w:rsidRPr="00C76198" w:rsidRDefault="001374BC" w:rsidP="006B1D6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Сущность и принципы ци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кулярной экон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мики</w:t>
            </w:r>
          </w:p>
        </w:tc>
        <w:tc>
          <w:tcPr>
            <w:tcW w:w="992" w:type="dxa"/>
          </w:tcPr>
          <w:p w:rsidR="009E62BC" w:rsidRPr="00C76198" w:rsidRDefault="001374BC" w:rsidP="007F6F3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4</w:t>
            </w:r>
          </w:p>
        </w:tc>
        <w:tc>
          <w:tcPr>
            <w:tcW w:w="4812" w:type="dxa"/>
          </w:tcPr>
          <w:p w:rsidR="001374BC" w:rsidRPr="00C76198" w:rsidRDefault="001374BC" w:rsidP="001374BC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Самостоятельная работа №3</w:t>
            </w:r>
          </w:p>
          <w:p w:rsidR="001374BC" w:rsidRPr="00C76198" w:rsidRDefault="001374BC" w:rsidP="001374BC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Подготовить сообщение на тему: Анализ положительных и негативных последс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вий внедрения и развития циркулярной экономики.</w:t>
            </w:r>
          </w:p>
          <w:p w:rsidR="001374BC" w:rsidRPr="00C76198" w:rsidRDefault="001374BC" w:rsidP="001374BC">
            <w:pPr>
              <w:pStyle w:val="a3"/>
              <w:spacing w:before="0" w:beforeAutospacing="0" w:after="0" w:afterAutospacing="0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Самостоятельная работа №4</w:t>
            </w:r>
          </w:p>
          <w:p w:rsidR="00ED4B87" w:rsidRPr="00C76198" w:rsidRDefault="001374BC" w:rsidP="001374BC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Подготовить сообщение на тему: Пол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жительные и негативные последствия внедрения циркулярной экономики.</w:t>
            </w:r>
          </w:p>
        </w:tc>
        <w:tc>
          <w:tcPr>
            <w:tcW w:w="1850" w:type="dxa"/>
          </w:tcPr>
          <w:p w:rsidR="000E0BF7" w:rsidRPr="00C76198" w:rsidRDefault="000E0BF7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Отпечатанное</w:t>
            </w:r>
          </w:p>
          <w:p w:rsidR="009E62BC" w:rsidRPr="00C76198" w:rsidRDefault="000E0BF7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 сообщение</w:t>
            </w:r>
          </w:p>
        </w:tc>
      </w:tr>
      <w:tr w:rsidR="009E62BC" w:rsidRPr="00C76198" w:rsidTr="000E0BF7">
        <w:tc>
          <w:tcPr>
            <w:tcW w:w="567" w:type="dxa"/>
          </w:tcPr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1374BC" w:rsidRPr="00C76198" w:rsidRDefault="001374BC" w:rsidP="006B1D6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Тема 1.3.  </w:t>
            </w:r>
          </w:p>
          <w:p w:rsidR="009E62BC" w:rsidRPr="00C76198" w:rsidRDefault="001374BC" w:rsidP="006B1D61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Бизнес-модели </w:t>
            </w:r>
            <w:r w:rsidRPr="00C76198">
              <w:rPr>
                <w:sz w:val="26"/>
                <w:szCs w:val="26"/>
              </w:rPr>
              <w:lastRenderedPageBreak/>
              <w:t>циркулярной экономики.</w:t>
            </w:r>
          </w:p>
        </w:tc>
        <w:tc>
          <w:tcPr>
            <w:tcW w:w="992" w:type="dxa"/>
          </w:tcPr>
          <w:p w:rsidR="009E62BC" w:rsidRPr="00C76198" w:rsidRDefault="00E50E34" w:rsidP="007F6F3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812" w:type="dxa"/>
          </w:tcPr>
          <w:p w:rsidR="006B1D61" w:rsidRPr="00C76198" w:rsidRDefault="006B1D61" w:rsidP="009639D3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Самостоятельная работа №5</w:t>
            </w:r>
          </w:p>
          <w:p w:rsidR="006B1D61" w:rsidRPr="00C76198" w:rsidRDefault="006B1D61" w:rsidP="009639D3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Изучить материал по проблеме </w:t>
            </w:r>
            <w:r w:rsidRPr="00C76198">
              <w:rPr>
                <w:sz w:val="26"/>
                <w:szCs w:val="26"/>
              </w:rPr>
              <w:lastRenderedPageBreak/>
              <w:t>переработки изделий из пластических масс. Предложите более эффективный способ решения экологической проблемы загрязнения окружающей среды от использованных изделий из пластических масс.</w:t>
            </w:r>
          </w:p>
          <w:p w:rsidR="006B1D61" w:rsidRPr="00C76198" w:rsidRDefault="006B1D61" w:rsidP="009639D3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Самостоятельная работа №6,7</w:t>
            </w:r>
          </w:p>
          <w:p w:rsidR="006B1D61" w:rsidRPr="00C76198" w:rsidRDefault="006B1D61" w:rsidP="009639D3">
            <w:pPr>
              <w:suppressAutoHyphens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Изучить статью «Механизм адаптации элементов циркулярной экономики в бизнес-модель промышленного холдинга (на примере компании ПАО «СИБУР». Ответить на вопросы: какие из пяти бизнес-моделей циркулярной экономики реализуется в производственной деятельности компании?</w:t>
            </w:r>
          </w:p>
        </w:tc>
        <w:tc>
          <w:tcPr>
            <w:tcW w:w="1850" w:type="dxa"/>
          </w:tcPr>
          <w:p w:rsidR="00AD2035" w:rsidRPr="00C76198" w:rsidRDefault="00AD2035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lastRenderedPageBreak/>
              <w:t>Отпечатанное</w:t>
            </w:r>
          </w:p>
          <w:p w:rsidR="009E62BC" w:rsidRPr="00C76198" w:rsidRDefault="00AD2035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 сообщение</w:t>
            </w:r>
            <w:r w:rsidR="009639D3" w:rsidRPr="00C76198">
              <w:rPr>
                <w:sz w:val="26"/>
                <w:szCs w:val="26"/>
              </w:rPr>
              <w:t xml:space="preserve"> по </w:t>
            </w:r>
            <w:r w:rsidR="009639D3" w:rsidRPr="00C76198">
              <w:rPr>
                <w:sz w:val="26"/>
                <w:szCs w:val="26"/>
              </w:rPr>
              <w:lastRenderedPageBreak/>
              <w:t>способу р</w:t>
            </w:r>
            <w:r w:rsidR="009639D3" w:rsidRPr="00C76198">
              <w:rPr>
                <w:sz w:val="26"/>
                <w:szCs w:val="26"/>
              </w:rPr>
              <w:t>е</w:t>
            </w:r>
            <w:r w:rsidR="009639D3" w:rsidRPr="00C76198">
              <w:rPr>
                <w:sz w:val="26"/>
                <w:szCs w:val="26"/>
              </w:rPr>
              <w:t>шения экол</w:t>
            </w:r>
            <w:r w:rsidR="009639D3" w:rsidRPr="00C76198">
              <w:rPr>
                <w:sz w:val="26"/>
                <w:szCs w:val="26"/>
              </w:rPr>
              <w:t>о</w:t>
            </w:r>
            <w:r w:rsidR="009639D3" w:rsidRPr="00C76198">
              <w:rPr>
                <w:sz w:val="26"/>
                <w:szCs w:val="26"/>
              </w:rPr>
              <w:t>гической пр</w:t>
            </w:r>
            <w:r w:rsidR="009639D3" w:rsidRPr="00C76198">
              <w:rPr>
                <w:sz w:val="26"/>
                <w:szCs w:val="26"/>
              </w:rPr>
              <w:t>о</w:t>
            </w:r>
            <w:r w:rsidR="009639D3" w:rsidRPr="00C76198">
              <w:rPr>
                <w:sz w:val="26"/>
                <w:szCs w:val="26"/>
              </w:rPr>
              <w:t>блемы</w:t>
            </w:r>
          </w:p>
          <w:p w:rsidR="009639D3" w:rsidRPr="00C76198" w:rsidRDefault="009639D3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Оформленные ответы на в</w:t>
            </w:r>
            <w:r w:rsidRPr="00C76198">
              <w:rPr>
                <w:sz w:val="26"/>
                <w:szCs w:val="26"/>
              </w:rPr>
              <w:t>о</w:t>
            </w:r>
            <w:r w:rsidRPr="00C76198">
              <w:rPr>
                <w:sz w:val="26"/>
                <w:szCs w:val="26"/>
              </w:rPr>
              <w:t>просы</w:t>
            </w:r>
          </w:p>
        </w:tc>
      </w:tr>
      <w:tr w:rsidR="009E62BC" w:rsidRPr="00C76198" w:rsidTr="000E0BF7">
        <w:tc>
          <w:tcPr>
            <w:tcW w:w="567" w:type="dxa"/>
          </w:tcPr>
          <w:p w:rsidR="009E62BC" w:rsidRPr="00C76198" w:rsidRDefault="009E62BC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127" w:type="dxa"/>
          </w:tcPr>
          <w:p w:rsidR="006B1D61" w:rsidRPr="00C76198" w:rsidRDefault="006B1D61" w:rsidP="006B1D61">
            <w:pPr>
              <w:spacing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Тема 1.4. </w:t>
            </w:r>
          </w:p>
          <w:p w:rsidR="009E62BC" w:rsidRPr="00C76198" w:rsidRDefault="006B1D61" w:rsidP="006B1D61">
            <w:pPr>
              <w:spacing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Становление циркулярной экономики в РФ</w:t>
            </w:r>
          </w:p>
        </w:tc>
        <w:tc>
          <w:tcPr>
            <w:tcW w:w="992" w:type="dxa"/>
          </w:tcPr>
          <w:p w:rsidR="009E62BC" w:rsidRPr="00C76198" w:rsidRDefault="006B1D61" w:rsidP="007F6F38">
            <w:pPr>
              <w:pStyle w:val="a3"/>
              <w:spacing w:before="0" w:beforeAutospacing="0" w:after="0" w:afterAutospacing="0" w:line="276" w:lineRule="auto"/>
              <w:jc w:val="center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4</w:t>
            </w:r>
          </w:p>
        </w:tc>
        <w:tc>
          <w:tcPr>
            <w:tcW w:w="4812" w:type="dxa"/>
          </w:tcPr>
          <w:p w:rsidR="006B1D61" w:rsidRPr="00C76198" w:rsidRDefault="006B1D61" w:rsidP="006B1D61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Самостоятельная работа №8</w:t>
            </w:r>
          </w:p>
          <w:p w:rsidR="006B1D61" w:rsidRPr="00C76198" w:rsidRDefault="006B1D61" w:rsidP="006B1D61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Проанализировать целевые показатели Стратегии развития промышленности по обработке утилизации и обезврежив</w:t>
            </w: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нию отходов производства и потребл</w:t>
            </w: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ния на период до 2030 года. Заполнить таблицу.</w:t>
            </w:r>
          </w:p>
          <w:p w:rsidR="006B1D61" w:rsidRPr="00C76198" w:rsidRDefault="006B1D61" w:rsidP="006B1D61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Самостоятельная работа №9</w:t>
            </w:r>
          </w:p>
          <w:p w:rsidR="009E62BC" w:rsidRPr="00C76198" w:rsidRDefault="006B1D61" w:rsidP="006B1D61">
            <w:pPr>
              <w:pStyle w:val="a3"/>
              <w:spacing w:before="0" w:beforeAutospacing="0" w:after="0" w:afterAutospacing="0"/>
              <w:jc w:val="both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Провести анализ количественных изм</w:t>
            </w: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нений в развитии промышленности по обработке, утилизации и обезврежив</w:t>
            </w: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Theme="minorHAnsi"/>
                <w:bCs/>
                <w:sz w:val="26"/>
                <w:szCs w:val="26"/>
                <w:lang w:eastAsia="en-US"/>
              </w:rPr>
              <w:t>нию отходов в Республике Татарстан от даты принятия документа до настоящего времени.</w:t>
            </w:r>
          </w:p>
        </w:tc>
        <w:tc>
          <w:tcPr>
            <w:tcW w:w="1850" w:type="dxa"/>
          </w:tcPr>
          <w:p w:rsidR="009E62BC" w:rsidRPr="00C76198" w:rsidRDefault="009639D3" w:rsidP="007F6F38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 xml:space="preserve">Оформленная таблица </w:t>
            </w:r>
          </w:p>
        </w:tc>
      </w:tr>
    </w:tbl>
    <w:p w:rsidR="005971D5" w:rsidRPr="00C76198" w:rsidRDefault="005971D5" w:rsidP="000E0BF7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C291C" w:rsidRPr="00C76198" w:rsidRDefault="001C291C" w:rsidP="0000649E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</w:p>
    <w:p w:rsidR="0000649E" w:rsidRPr="00C76198" w:rsidRDefault="007F6F38" w:rsidP="0000649E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C76198">
        <w:rPr>
          <w:b/>
          <w:bCs/>
          <w:sz w:val="26"/>
          <w:szCs w:val="26"/>
        </w:rPr>
        <w:t>Самостоятельная работа № 1</w:t>
      </w:r>
    </w:p>
    <w:p w:rsidR="0000649E" w:rsidRPr="00C76198" w:rsidRDefault="0000649E" w:rsidP="0000649E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00649E" w:rsidRPr="00C76198" w:rsidRDefault="0000649E" w:rsidP="0000649E">
      <w:pPr>
        <w:pStyle w:val="a3"/>
        <w:spacing w:before="0" w:beforeAutospacing="0" w:after="0" w:afterAutospacing="0"/>
        <w:jc w:val="both"/>
        <w:rPr>
          <w:b/>
          <w:bCs/>
          <w:sz w:val="26"/>
          <w:szCs w:val="26"/>
        </w:rPr>
      </w:pPr>
      <w:r w:rsidRPr="00C76198">
        <w:rPr>
          <w:b/>
          <w:bCs/>
          <w:sz w:val="26"/>
          <w:szCs w:val="26"/>
        </w:rPr>
        <w:t xml:space="preserve">• </w:t>
      </w:r>
      <w:r w:rsidRPr="00C76198">
        <w:rPr>
          <w:sz w:val="26"/>
          <w:szCs w:val="26"/>
        </w:rPr>
        <w:t>Соотнесение национальных целей развития Российской Федерации с целями у</w:t>
      </w:r>
      <w:r w:rsidRPr="00C76198">
        <w:rPr>
          <w:sz w:val="26"/>
          <w:szCs w:val="26"/>
        </w:rPr>
        <w:t>с</w:t>
      </w:r>
      <w:r w:rsidRPr="00C76198">
        <w:rPr>
          <w:sz w:val="26"/>
          <w:szCs w:val="26"/>
        </w:rPr>
        <w:t>тойчивого развития</w:t>
      </w:r>
    </w:p>
    <w:p w:rsidR="0000649E" w:rsidRPr="00C76198" w:rsidRDefault="0000649E" w:rsidP="0000649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00649E" w:rsidRPr="00C76198" w:rsidRDefault="0000649E" w:rsidP="0000649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Цель работы:</w:t>
      </w:r>
      <w:r w:rsidR="00C456D6" w:rsidRPr="00C76198">
        <w:rPr>
          <w:sz w:val="26"/>
          <w:szCs w:val="26"/>
        </w:rPr>
        <w:t xml:space="preserve"> соотнести цели развития РФ с целями устойчивого развития.</w:t>
      </w:r>
    </w:p>
    <w:p w:rsidR="0000649E" w:rsidRPr="00C76198" w:rsidRDefault="0000649E" w:rsidP="0000649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Источники информации:</w:t>
      </w:r>
    </w:p>
    <w:p w:rsidR="0000649E" w:rsidRPr="00C76198" w:rsidRDefault="0000649E" w:rsidP="0000649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 xml:space="preserve">1.Митрофанова Э.П., Хайкин Л.Н. Модуль циркулярная экономика (для </w:t>
      </w:r>
      <w:proofErr w:type="spellStart"/>
      <w:proofErr w:type="gramStart"/>
      <w:r w:rsidRPr="00C76198">
        <w:rPr>
          <w:sz w:val="26"/>
          <w:szCs w:val="26"/>
        </w:rPr>
        <w:t>обучаю-щихся</w:t>
      </w:r>
      <w:proofErr w:type="spellEnd"/>
      <w:proofErr w:type="gramEnd"/>
      <w:r w:rsidRPr="00C76198">
        <w:rPr>
          <w:sz w:val="26"/>
          <w:szCs w:val="26"/>
        </w:rPr>
        <w:t xml:space="preserve"> по основным общеобразовательным программам и основным </w:t>
      </w:r>
      <w:r w:rsidR="00C456D6" w:rsidRPr="00C76198">
        <w:rPr>
          <w:sz w:val="26"/>
          <w:szCs w:val="26"/>
        </w:rPr>
        <w:t>професси</w:t>
      </w:r>
      <w:r w:rsidR="00C456D6" w:rsidRPr="00C76198">
        <w:rPr>
          <w:sz w:val="26"/>
          <w:szCs w:val="26"/>
        </w:rPr>
        <w:t>о</w:t>
      </w:r>
      <w:r w:rsidR="00C456D6" w:rsidRPr="00C76198">
        <w:rPr>
          <w:sz w:val="26"/>
          <w:szCs w:val="26"/>
        </w:rPr>
        <w:t>нальным</w:t>
      </w:r>
      <w:r w:rsidRPr="00C76198">
        <w:rPr>
          <w:sz w:val="26"/>
          <w:szCs w:val="26"/>
        </w:rPr>
        <w:t xml:space="preserve"> образовательным программам)- Казань: ИРО РТ, 2021- 67 </w:t>
      </w:r>
      <w:proofErr w:type="gramStart"/>
      <w:r w:rsidRPr="00C76198">
        <w:rPr>
          <w:sz w:val="26"/>
          <w:szCs w:val="26"/>
        </w:rPr>
        <w:t>с</w:t>
      </w:r>
      <w:proofErr w:type="gramEnd"/>
    </w:p>
    <w:p w:rsidR="000115C2" w:rsidRPr="00C76198" w:rsidRDefault="000115C2" w:rsidP="0000649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 xml:space="preserve">2. Электронно-библиотечная система – режим доступа: </w:t>
      </w:r>
      <w:proofErr w:type="spellStart"/>
      <w:r w:rsidRPr="00C76198">
        <w:rPr>
          <w:sz w:val="26"/>
          <w:szCs w:val="26"/>
        </w:rPr>
        <w:t>Znanium</w:t>
      </w:r>
      <w:proofErr w:type="spellEnd"/>
      <w:r w:rsidRPr="00C76198">
        <w:rPr>
          <w:sz w:val="26"/>
          <w:szCs w:val="26"/>
        </w:rPr>
        <w:t xml:space="preserve">. </w:t>
      </w:r>
      <w:proofErr w:type="spellStart"/>
      <w:r w:rsidRPr="00C76198">
        <w:rPr>
          <w:sz w:val="26"/>
          <w:szCs w:val="26"/>
        </w:rPr>
        <w:t>com</w:t>
      </w:r>
      <w:proofErr w:type="spellEnd"/>
      <w:r w:rsidRPr="00C76198">
        <w:rPr>
          <w:sz w:val="26"/>
          <w:szCs w:val="26"/>
        </w:rPr>
        <w:t>.</w:t>
      </w:r>
    </w:p>
    <w:p w:rsidR="0000649E" w:rsidRPr="00C76198" w:rsidRDefault="0000649E" w:rsidP="0000649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Задание</w:t>
      </w:r>
    </w:p>
    <w:p w:rsidR="00EA66F0" w:rsidRPr="00C76198" w:rsidRDefault="00EA66F0" w:rsidP="0000649E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 xml:space="preserve">Приведите соотнесение национальных целей развития РФ с целями устойчивого развития, заполните таблицу.  </w:t>
      </w:r>
    </w:p>
    <w:p w:rsidR="0000649E" w:rsidRPr="00C76198" w:rsidRDefault="0000649E" w:rsidP="000064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EA66F0">
      <w:pPr>
        <w:pStyle w:val="a4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>Соотнесение национальных целей развития Российской Федерации</w:t>
      </w:r>
    </w:p>
    <w:p w:rsidR="00EA66F0" w:rsidRPr="00C76198" w:rsidRDefault="00EA66F0" w:rsidP="00EA66F0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lastRenderedPageBreak/>
        <w:t>с целями устойчивого развития ООН</w:t>
      </w:r>
    </w:p>
    <w:p w:rsidR="00EA66F0" w:rsidRPr="00C76198" w:rsidRDefault="00EA66F0" w:rsidP="00EA66F0">
      <w:pPr>
        <w:jc w:val="center"/>
        <w:rPr>
          <w:rFonts w:eastAsia="Calibri"/>
          <w:sz w:val="26"/>
          <w:szCs w:val="26"/>
          <w:lang w:eastAsia="en-US"/>
        </w:rPr>
      </w:pPr>
    </w:p>
    <w:tbl>
      <w:tblPr>
        <w:tblStyle w:val="a6"/>
        <w:tblW w:w="0" w:type="auto"/>
        <w:tblLook w:val="04A0"/>
      </w:tblPr>
      <w:tblGrid>
        <w:gridCol w:w="6516"/>
        <w:gridCol w:w="2829"/>
      </w:tblGrid>
      <w:tr w:rsidR="00EA66F0" w:rsidRPr="00C76198" w:rsidTr="007F05C2">
        <w:tc>
          <w:tcPr>
            <w:tcW w:w="6516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Национальные цели развития </w:t>
            </w:r>
          </w:p>
        </w:tc>
        <w:tc>
          <w:tcPr>
            <w:tcW w:w="2829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Цели устойчивого развития (ЦУР)</w:t>
            </w:r>
          </w:p>
        </w:tc>
      </w:tr>
      <w:tr w:rsidR="00EA66F0" w:rsidRPr="00C76198" w:rsidTr="007F05C2">
        <w:tc>
          <w:tcPr>
            <w:tcW w:w="6516" w:type="dxa"/>
          </w:tcPr>
          <w:p w:rsidR="00EA66F0" w:rsidRPr="00C76198" w:rsidRDefault="00EA66F0" w:rsidP="00EA66F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Обеспечение устойчивого естественного роста числе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ности населения </w:t>
            </w:r>
          </w:p>
        </w:tc>
        <w:tc>
          <w:tcPr>
            <w:tcW w:w="2829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ЦУР 2,3</w:t>
            </w:r>
          </w:p>
        </w:tc>
      </w:tr>
      <w:tr w:rsidR="00EA66F0" w:rsidRPr="00C76198" w:rsidTr="007F05C2">
        <w:tc>
          <w:tcPr>
            <w:tcW w:w="6516" w:type="dxa"/>
          </w:tcPr>
          <w:p w:rsidR="00EA66F0" w:rsidRPr="00C76198" w:rsidRDefault="00EA66F0" w:rsidP="00EA66F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Повышение ожидаемой продолжительности жизни</w:t>
            </w:r>
          </w:p>
        </w:tc>
        <w:tc>
          <w:tcPr>
            <w:tcW w:w="2829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c>
          <w:tcPr>
            <w:tcW w:w="6516" w:type="dxa"/>
          </w:tcPr>
          <w:p w:rsidR="00EA66F0" w:rsidRPr="00C76198" w:rsidRDefault="00EA66F0" w:rsidP="00EA66F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Обеспечение устойчивого роста реальных доходов гр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ждан</w:t>
            </w:r>
          </w:p>
        </w:tc>
        <w:tc>
          <w:tcPr>
            <w:tcW w:w="2829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c>
          <w:tcPr>
            <w:tcW w:w="6516" w:type="dxa"/>
          </w:tcPr>
          <w:p w:rsidR="00EA66F0" w:rsidRPr="00C76198" w:rsidRDefault="00EA66F0" w:rsidP="00EA66F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Снижение в два раза уровня бедности</w:t>
            </w:r>
          </w:p>
        </w:tc>
        <w:tc>
          <w:tcPr>
            <w:tcW w:w="2829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c>
          <w:tcPr>
            <w:tcW w:w="6516" w:type="dxa"/>
          </w:tcPr>
          <w:p w:rsidR="00EA66F0" w:rsidRPr="00C76198" w:rsidRDefault="00EA66F0" w:rsidP="00EA66F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Улучшение жилищных условий</w:t>
            </w:r>
          </w:p>
        </w:tc>
        <w:tc>
          <w:tcPr>
            <w:tcW w:w="2829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c>
          <w:tcPr>
            <w:tcW w:w="6516" w:type="dxa"/>
          </w:tcPr>
          <w:p w:rsidR="00EA66F0" w:rsidRPr="00C76198" w:rsidRDefault="00EA66F0" w:rsidP="00EA66F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Ускорение технологического развития Российской Ф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дерации</w:t>
            </w:r>
          </w:p>
        </w:tc>
        <w:tc>
          <w:tcPr>
            <w:tcW w:w="2829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c>
          <w:tcPr>
            <w:tcW w:w="6516" w:type="dxa"/>
          </w:tcPr>
          <w:p w:rsidR="00EA66F0" w:rsidRPr="00C76198" w:rsidRDefault="00EA66F0" w:rsidP="00EA66F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Обеспечение ускоренного внедрения цифровых техн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логий в экономике и социальной сфере</w:t>
            </w:r>
          </w:p>
        </w:tc>
        <w:tc>
          <w:tcPr>
            <w:tcW w:w="2829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c>
          <w:tcPr>
            <w:tcW w:w="6516" w:type="dxa"/>
          </w:tcPr>
          <w:p w:rsidR="00EA66F0" w:rsidRPr="00C76198" w:rsidRDefault="00EA66F0" w:rsidP="00EA66F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Вхождение РФ в число пяти крупнейших экономик м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ра, обеспечение темпов экономического роста выше  мировых при сохранении макроэкономической ст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бильности </w:t>
            </w:r>
          </w:p>
        </w:tc>
        <w:tc>
          <w:tcPr>
            <w:tcW w:w="2829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c>
          <w:tcPr>
            <w:tcW w:w="6516" w:type="dxa"/>
          </w:tcPr>
          <w:p w:rsidR="00EA66F0" w:rsidRPr="00C76198" w:rsidRDefault="00EA66F0" w:rsidP="00EA66F0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Создание в базовых отраслях экономики, прежде всего в обрабатывающей промышленности и агропромы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ш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ленном  комплексе, высокопроизводительного </w:t>
            </w:r>
            <w:proofErr w:type="spellStart"/>
            <w:proofErr w:type="gramStart"/>
            <w:r w:rsidRPr="00C76198">
              <w:rPr>
                <w:rFonts w:eastAsia="Calibri"/>
                <w:sz w:val="26"/>
                <w:szCs w:val="26"/>
                <w:lang w:eastAsia="en-US"/>
              </w:rPr>
              <w:t>экспор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но</w:t>
            </w:r>
            <w:proofErr w:type="spellEnd"/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 ориентированного</w:t>
            </w:r>
            <w:proofErr w:type="gramEnd"/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 сектора, развивающегося на осн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ве современных технологий и обеспеченного высок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квалифицированными кадрами    </w:t>
            </w:r>
          </w:p>
        </w:tc>
        <w:tc>
          <w:tcPr>
            <w:tcW w:w="2829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00649E" w:rsidRPr="00C76198" w:rsidRDefault="0000649E" w:rsidP="000064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EA66F0" w:rsidRPr="00C76198" w:rsidRDefault="00EA66F0" w:rsidP="00EA66F0">
      <w:pPr>
        <w:spacing w:line="276" w:lineRule="auto"/>
        <w:ind w:firstLine="709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>Целей устойчивого развития ООН и их приоритеты устойчивости</w:t>
      </w:r>
    </w:p>
    <w:tbl>
      <w:tblPr>
        <w:tblStyle w:val="a6"/>
        <w:tblW w:w="9634" w:type="dxa"/>
        <w:tblLook w:val="04A0"/>
      </w:tblPr>
      <w:tblGrid>
        <w:gridCol w:w="983"/>
        <w:gridCol w:w="4657"/>
        <w:gridCol w:w="1270"/>
        <w:gridCol w:w="1270"/>
        <w:gridCol w:w="1454"/>
      </w:tblGrid>
      <w:tr w:rsidR="00EA66F0" w:rsidRPr="00C76198" w:rsidTr="007F05C2">
        <w:trPr>
          <w:trHeight w:val="689"/>
        </w:trPr>
        <w:tc>
          <w:tcPr>
            <w:tcW w:w="983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№ ц</w:t>
            </w: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ли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Цели устойчивого развития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Соц.</w:t>
            </w:r>
          </w:p>
          <w:p w:rsidR="00EA66F0" w:rsidRPr="00C76198" w:rsidRDefault="00EA66F0" w:rsidP="00EA66F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аспект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Эконом.</w:t>
            </w:r>
          </w:p>
          <w:p w:rsidR="00EA66F0" w:rsidRPr="00C76198" w:rsidRDefault="00EA66F0" w:rsidP="00EA66F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аспект</w:t>
            </w: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proofErr w:type="spellStart"/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Экологич</w:t>
            </w:r>
            <w:proofErr w:type="spellEnd"/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.</w:t>
            </w:r>
          </w:p>
          <w:p w:rsidR="00EA66F0" w:rsidRPr="00C76198" w:rsidRDefault="00EA66F0" w:rsidP="00EA66F0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аспект</w:t>
            </w: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Повсеместная ликвидация нищеты во всех ее формах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491" w:right="-13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++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+</w:t>
            </w: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Ликвидация голода, обеспечение пр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довольственной безопасности и улу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ч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шения питания и содействие устойч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вому развитию сельского хозяйства 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++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+</w:t>
            </w: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3. 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Обеспечение здорового образа жизни и содействие благополучию для  всех в любом возрасте.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Обеспечение всеохватного и справе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д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ливого качественного образования и поощрение возможности обучения на протяжении всей жизни для всех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Обеспечение гендерного равенства и расширение прав и возможностей всех женщин и девочек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Обеспечение наличия и рационального использования водных ресурсов и 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lastRenderedPageBreak/>
              <w:t>нитарии для всех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7 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Обеспечение доступа к недорогосто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я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щим, надежным, устойчивым и совр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менным источникам энергии для всех 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Содействие неуклонному, всеохватн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му и устойчивому экономическому росту, полной и производительной з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нятости и достойной работе для всех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Создание прочной инфраструктуры, содействие обеспечению всеохватной и устойчивой индустриализации и вн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дрению инноваций 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Снижение уровня неравенства внутри стран и между ними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Обеспечение открытости, безопасн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сти, жизнестойкости и устойчивости городов и населенных пунктов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Обеспечение рациональных моделей потребления и производства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Принятие срочных мер по борьбе с  изменением климата и его последс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виями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Сохранение и рациональное использ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вание океанов, морей и морских ресу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сов в интересах устойчивого развития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Защита, восстановление экосистем 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у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ши и содействие их рациональному 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пользованию, рациональное управл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ние лесами, борьба с опустыниванием, прекращение и обращение вспять пр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цесса деградации земель и прекращ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ние процесса утраты биологического разнообразия    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Содействию построению миролюбивых и открытых обществ в интересах у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тойчивого развития, обеспечение до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тупа к правосудию для всех и создание эффективных, подотчетных и основа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ных на широком участии учреждений на всех уровнях 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EA66F0" w:rsidRPr="00C76198" w:rsidTr="007F05C2">
        <w:trPr>
          <w:trHeight w:val="323"/>
        </w:trPr>
        <w:tc>
          <w:tcPr>
            <w:tcW w:w="983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4657" w:type="dxa"/>
          </w:tcPr>
          <w:p w:rsidR="00EA66F0" w:rsidRPr="00C76198" w:rsidRDefault="00EA66F0" w:rsidP="00EA66F0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Укрепление средств достижения у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тойчивого развития и активизация  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боты механизмов глобального партне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ства в интересах устойчивого развития</w:t>
            </w:r>
          </w:p>
        </w:tc>
        <w:tc>
          <w:tcPr>
            <w:tcW w:w="1270" w:type="dxa"/>
          </w:tcPr>
          <w:p w:rsidR="00EA66F0" w:rsidRPr="00C76198" w:rsidRDefault="00EA66F0" w:rsidP="00EA66F0">
            <w:pPr>
              <w:ind w:left="350"/>
              <w:contextualSpacing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270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454" w:type="dxa"/>
          </w:tcPr>
          <w:p w:rsidR="00EA66F0" w:rsidRPr="00C76198" w:rsidRDefault="00EA66F0" w:rsidP="00EA66F0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00649E" w:rsidRPr="00C76198" w:rsidRDefault="0000649E" w:rsidP="0000649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00649E" w:rsidRPr="00C76198" w:rsidRDefault="0000649E" w:rsidP="0000649E">
      <w:pPr>
        <w:tabs>
          <w:tab w:val="left" w:pos="984"/>
        </w:tabs>
        <w:rPr>
          <w:sz w:val="26"/>
          <w:szCs w:val="26"/>
        </w:rPr>
      </w:pPr>
    </w:p>
    <w:p w:rsidR="00CF686B" w:rsidRPr="00C76198" w:rsidRDefault="00CF686B" w:rsidP="00CF686B">
      <w:pPr>
        <w:tabs>
          <w:tab w:val="left" w:pos="984"/>
        </w:tabs>
        <w:jc w:val="center"/>
        <w:rPr>
          <w:b/>
          <w:bCs/>
          <w:sz w:val="26"/>
          <w:szCs w:val="26"/>
        </w:rPr>
      </w:pPr>
      <w:r w:rsidRPr="00C76198">
        <w:rPr>
          <w:b/>
          <w:bCs/>
          <w:sz w:val="26"/>
          <w:szCs w:val="26"/>
        </w:rPr>
        <w:t>Самостоятельная работа №2</w:t>
      </w:r>
    </w:p>
    <w:p w:rsidR="00CF686B" w:rsidRPr="00C76198" w:rsidRDefault="00CF686B" w:rsidP="00CF686B">
      <w:pPr>
        <w:tabs>
          <w:tab w:val="left" w:pos="984"/>
        </w:tabs>
        <w:jc w:val="center"/>
        <w:rPr>
          <w:sz w:val="26"/>
          <w:szCs w:val="26"/>
          <w:lang w:eastAsia="en-US"/>
        </w:rPr>
      </w:pPr>
    </w:p>
    <w:p w:rsidR="00CF686B" w:rsidRPr="00C76198" w:rsidRDefault="00CF686B" w:rsidP="00CF686B">
      <w:pPr>
        <w:numPr>
          <w:ilvl w:val="0"/>
          <w:numId w:val="44"/>
        </w:numPr>
        <w:tabs>
          <w:tab w:val="left" w:pos="984"/>
        </w:tabs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Подготовка доклада по темам.</w:t>
      </w:r>
    </w:p>
    <w:p w:rsidR="00CF686B" w:rsidRPr="00C76198" w:rsidRDefault="00CF686B" w:rsidP="00CF686B">
      <w:pPr>
        <w:tabs>
          <w:tab w:val="left" w:pos="984"/>
        </w:tabs>
        <w:rPr>
          <w:sz w:val="26"/>
          <w:szCs w:val="26"/>
          <w:lang w:eastAsia="en-US"/>
        </w:rPr>
      </w:pPr>
    </w:p>
    <w:p w:rsidR="00CF686B" w:rsidRPr="00C76198" w:rsidRDefault="00CF686B" w:rsidP="00CF686B">
      <w:pPr>
        <w:tabs>
          <w:tab w:val="left" w:pos="984"/>
        </w:tabs>
        <w:rPr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Цель работы:</w:t>
      </w:r>
      <w:r w:rsidRPr="00C76198">
        <w:rPr>
          <w:bCs/>
          <w:sz w:val="26"/>
          <w:szCs w:val="26"/>
          <w:lang w:eastAsia="en-US"/>
        </w:rPr>
        <w:t>написать доклад</w:t>
      </w:r>
    </w:p>
    <w:p w:rsidR="00CF686B" w:rsidRPr="00C76198" w:rsidRDefault="00CF686B" w:rsidP="00CF686B">
      <w:pPr>
        <w:tabs>
          <w:tab w:val="left" w:pos="984"/>
        </w:tabs>
        <w:rPr>
          <w:b/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Источники информации:</w:t>
      </w:r>
    </w:p>
    <w:p w:rsidR="00CF686B" w:rsidRPr="00C76198" w:rsidRDefault="00CF686B" w:rsidP="00CF686B">
      <w:pPr>
        <w:tabs>
          <w:tab w:val="left" w:pos="984"/>
        </w:tabs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1.Митрофанова Э.П., Хайкин Л.Н. Модуль циркулярная экономика (для </w:t>
      </w:r>
      <w:proofErr w:type="gramStart"/>
      <w:r w:rsidRPr="00C76198">
        <w:rPr>
          <w:sz w:val="26"/>
          <w:szCs w:val="26"/>
          <w:lang w:eastAsia="en-US"/>
        </w:rPr>
        <w:t>обуча</w:t>
      </w:r>
      <w:r w:rsidRPr="00C76198">
        <w:rPr>
          <w:sz w:val="26"/>
          <w:szCs w:val="26"/>
          <w:lang w:eastAsia="en-US"/>
        </w:rPr>
        <w:t>ю</w:t>
      </w:r>
      <w:r w:rsidRPr="00C76198">
        <w:rPr>
          <w:sz w:val="26"/>
          <w:szCs w:val="26"/>
          <w:lang w:eastAsia="en-US"/>
        </w:rPr>
        <w:t>щихся</w:t>
      </w:r>
      <w:proofErr w:type="gramEnd"/>
      <w:r w:rsidRPr="00C76198">
        <w:rPr>
          <w:sz w:val="26"/>
          <w:szCs w:val="26"/>
          <w:lang w:eastAsia="en-US"/>
        </w:rPr>
        <w:t xml:space="preserve"> по основным общеобразовательным программам и основным професси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 xml:space="preserve">нальны образовательным программам)- Казань: ИРО РТ, 2021- 67 </w:t>
      </w:r>
      <w:proofErr w:type="gramStart"/>
      <w:r w:rsidRPr="00C76198">
        <w:rPr>
          <w:sz w:val="26"/>
          <w:szCs w:val="26"/>
          <w:lang w:eastAsia="en-US"/>
        </w:rPr>
        <w:t>с</w:t>
      </w:r>
      <w:proofErr w:type="gramEnd"/>
      <w:r w:rsidRPr="00C76198">
        <w:rPr>
          <w:sz w:val="26"/>
          <w:szCs w:val="26"/>
          <w:lang w:eastAsia="en-US"/>
        </w:rPr>
        <w:t>.</w:t>
      </w:r>
    </w:p>
    <w:p w:rsidR="000115C2" w:rsidRPr="00C76198" w:rsidRDefault="000115C2" w:rsidP="00CF686B">
      <w:pPr>
        <w:tabs>
          <w:tab w:val="left" w:pos="984"/>
        </w:tabs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2.Электронно-библиотечная система – режим доступа: </w:t>
      </w:r>
      <w:proofErr w:type="spellStart"/>
      <w:r w:rsidRPr="00C76198">
        <w:rPr>
          <w:sz w:val="26"/>
          <w:szCs w:val="26"/>
          <w:lang w:eastAsia="en-US"/>
        </w:rPr>
        <w:t>Znanium</w:t>
      </w:r>
      <w:proofErr w:type="spellEnd"/>
      <w:r w:rsidRPr="00C76198">
        <w:rPr>
          <w:sz w:val="26"/>
          <w:szCs w:val="26"/>
          <w:lang w:eastAsia="en-US"/>
        </w:rPr>
        <w:t xml:space="preserve">. </w:t>
      </w:r>
      <w:proofErr w:type="spellStart"/>
      <w:r w:rsidRPr="00C76198">
        <w:rPr>
          <w:sz w:val="26"/>
          <w:szCs w:val="26"/>
          <w:lang w:eastAsia="en-US"/>
        </w:rPr>
        <w:t>com</w:t>
      </w:r>
      <w:proofErr w:type="spellEnd"/>
      <w:r w:rsidRPr="00C76198">
        <w:rPr>
          <w:sz w:val="26"/>
          <w:szCs w:val="26"/>
          <w:lang w:eastAsia="en-US"/>
        </w:rPr>
        <w:t>.</w:t>
      </w:r>
    </w:p>
    <w:p w:rsidR="00CF686B" w:rsidRPr="00C76198" w:rsidRDefault="00CF686B" w:rsidP="00CF686B">
      <w:pPr>
        <w:tabs>
          <w:tab w:val="left" w:pos="984"/>
        </w:tabs>
        <w:rPr>
          <w:b/>
          <w:sz w:val="26"/>
          <w:szCs w:val="26"/>
          <w:lang w:eastAsia="en-US"/>
        </w:rPr>
      </w:pPr>
      <w:r w:rsidRPr="00C76198">
        <w:rPr>
          <w:b/>
          <w:sz w:val="26"/>
          <w:szCs w:val="26"/>
          <w:lang w:eastAsia="en-US"/>
        </w:rPr>
        <w:t>Задание</w:t>
      </w:r>
    </w:p>
    <w:p w:rsidR="00CF686B" w:rsidRPr="00C76198" w:rsidRDefault="00CF686B" w:rsidP="00CF686B">
      <w:pPr>
        <w:tabs>
          <w:tab w:val="left" w:pos="984"/>
        </w:tabs>
        <w:rPr>
          <w:bCs/>
          <w:iCs/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Подготовить доклад по темам:</w:t>
      </w:r>
      <w:r w:rsidRPr="00C76198">
        <w:rPr>
          <w:bCs/>
          <w:iCs/>
          <w:sz w:val="26"/>
          <w:szCs w:val="26"/>
          <w:lang w:eastAsia="en-US"/>
        </w:rPr>
        <w:t>как связана циркулярная экономика и устойчивое развитие? Какие международные документы легли в основу концепции устойчив</w:t>
      </w:r>
      <w:r w:rsidRPr="00C76198">
        <w:rPr>
          <w:bCs/>
          <w:iCs/>
          <w:sz w:val="26"/>
          <w:szCs w:val="26"/>
          <w:lang w:eastAsia="en-US"/>
        </w:rPr>
        <w:t>о</w:t>
      </w:r>
      <w:r w:rsidRPr="00C76198">
        <w:rPr>
          <w:bCs/>
          <w:iCs/>
          <w:sz w:val="26"/>
          <w:szCs w:val="26"/>
          <w:lang w:eastAsia="en-US"/>
        </w:rPr>
        <w:t>го развития?</w:t>
      </w:r>
    </w:p>
    <w:p w:rsidR="00CF686B" w:rsidRPr="00C76198" w:rsidRDefault="00CF686B" w:rsidP="00CF686B">
      <w:pPr>
        <w:tabs>
          <w:tab w:val="left" w:pos="984"/>
        </w:tabs>
        <w:rPr>
          <w:bCs/>
          <w:i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Формат выполнения: подготовка доклада.</w:t>
      </w:r>
    </w:p>
    <w:p w:rsidR="00CF686B" w:rsidRPr="00C76198" w:rsidRDefault="00CF686B" w:rsidP="00CF686B">
      <w:pPr>
        <w:tabs>
          <w:tab w:val="left" w:pos="984"/>
        </w:tabs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Контроль выполнения: сдача доклада в распечатанном виде.</w:t>
      </w:r>
    </w:p>
    <w:p w:rsidR="00CF686B" w:rsidRPr="00C76198" w:rsidRDefault="00CF686B" w:rsidP="007F6F38">
      <w:pPr>
        <w:tabs>
          <w:tab w:val="left" w:pos="984"/>
        </w:tabs>
        <w:rPr>
          <w:sz w:val="26"/>
          <w:szCs w:val="26"/>
          <w:lang w:eastAsia="en-US"/>
        </w:rPr>
      </w:pPr>
    </w:p>
    <w:p w:rsidR="00CF686B" w:rsidRPr="00C76198" w:rsidRDefault="00CF686B" w:rsidP="007F6F38">
      <w:pPr>
        <w:tabs>
          <w:tab w:val="left" w:pos="984"/>
        </w:tabs>
        <w:rPr>
          <w:sz w:val="26"/>
          <w:szCs w:val="26"/>
          <w:lang w:eastAsia="en-US"/>
        </w:rPr>
      </w:pPr>
    </w:p>
    <w:p w:rsidR="00CF686B" w:rsidRPr="00C76198" w:rsidRDefault="00CF686B" w:rsidP="00CF686B">
      <w:pPr>
        <w:tabs>
          <w:tab w:val="left" w:pos="984"/>
        </w:tabs>
        <w:jc w:val="center"/>
        <w:rPr>
          <w:b/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Самостоятельная работа №3</w:t>
      </w:r>
    </w:p>
    <w:p w:rsidR="00CF686B" w:rsidRPr="00C76198" w:rsidRDefault="00CF686B" w:rsidP="00CF686B">
      <w:pPr>
        <w:tabs>
          <w:tab w:val="left" w:pos="984"/>
        </w:tabs>
        <w:jc w:val="center"/>
        <w:rPr>
          <w:b/>
          <w:bCs/>
          <w:sz w:val="26"/>
          <w:szCs w:val="26"/>
          <w:lang w:eastAsia="en-US"/>
        </w:rPr>
      </w:pPr>
    </w:p>
    <w:p w:rsidR="00CF686B" w:rsidRPr="00C76198" w:rsidRDefault="00CF686B" w:rsidP="00CF686B">
      <w:pPr>
        <w:numPr>
          <w:ilvl w:val="0"/>
          <w:numId w:val="44"/>
        </w:num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Подготовка кратких сообщений по темам.</w:t>
      </w:r>
    </w:p>
    <w:p w:rsidR="00CF686B" w:rsidRPr="00C76198" w:rsidRDefault="00CF686B" w:rsidP="00CF686B">
      <w:pPr>
        <w:tabs>
          <w:tab w:val="left" w:pos="984"/>
        </w:tabs>
        <w:jc w:val="both"/>
        <w:rPr>
          <w:sz w:val="26"/>
          <w:szCs w:val="26"/>
          <w:lang w:eastAsia="en-US"/>
        </w:rPr>
      </w:pPr>
    </w:p>
    <w:p w:rsidR="00CF686B" w:rsidRPr="00C76198" w:rsidRDefault="00CF686B" w:rsidP="00CF686B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Цель работы:</w:t>
      </w:r>
      <w:r w:rsidRPr="00C76198">
        <w:rPr>
          <w:bCs/>
          <w:sz w:val="26"/>
          <w:szCs w:val="26"/>
          <w:lang w:eastAsia="en-US"/>
        </w:rPr>
        <w:t>написать сообщение</w:t>
      </w:r>
    </w:p>
    <w:p w:rsidR="00CF686B" w:rsidRPr="00C76198" w:rsidRDefault="00CF686B" w:rsidP="00CF686B">
      <w:pPr>
        <w:tabs>
          <w:tab w:val="left" w:pos="984"/>
        </w:tabs>
        <w:jc w:val="both"/>
        <w:rPr>
          <w:b/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Источники информации:</w:t>
      </w:r>
    </w:p>
    <w:p w:rsidR="00CF686B" w:rsidRPr="00C76198" w:rsidRDefault="00CF686B" w:rsidP="00CF686B">
      <w:pPr>
        <w:tabs>
          <w:tab w:val="left" w:pos="984"/>
        </w:tabs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1.Митрофанова Э.П., Хайкин Л.Н. Модуль циркулярная экономика (для </w:t>
      </w:r>
      <w:proofErr w:type="gramStart"/>
      <w:r w:rsidRPr="00C76198">
        <w:rPr>
          <w:sz w:val="26"/>
          <w:szCs w:val="26"/>
          <w:lang w:eastAsia="en-US"/>
        </w:rPr>
        <w:t>обуча</w:t>
      </w:r>
      <w:r w:rsidRPr="00C76198">
        <w:rPr>
          <w:sz w:val="26"/>
          <w:szCs w:val="26"/>
          <w:lang w:eastAsia="en-US"/>
        </w:rPr>
        <w:t>ю</w:t>
      </w:r>
      <w:r w:rsidRPr="00C76198">
        <w:rPr>
          <w:sz w:val="26"/>
          <w:szCs w:val="26"/>
          <w:lang w:eastAsia="en-US"/>
        </w:rPr>
        <w:t>щихся</w:t>
      </w:r>
      <w:proofErr w:type="gramEnd"/>
      <w:r w:rsidRPr="00C76198">
        <w:rPr>
          <w:sz w:val="26"/>
          <w:szCs w:val="26"/>
          <w:lang w:eastAsia="en-US"/>
        </w:rPr>
        <w:t xml:space="preserve"> по основным общеобразовательным программам и основным професси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 xml:space="preserve">нальны образовательным программам)- Казань: ИРО РТ, 2021- 67 </w:t>
      </w:r>
      <w:proofErr w:type="gramStart"/>
      <w:r w:rsidRPr="00C76198">
        <w:rPr>
          <w:sz w:val="26"/>
          <w:szCs w:val="26"/>
          <w:lang w:eastAsia="en-US"/>
        </w:rPr>
        <w:t>с</w:t>
      </w:r>
      <w:proofErr w:type="gramEnd"/>
      <w:r w:rsidRPr="00C76198">
        <w:rPr>
          <w:sz w:val="26"/>
          <w:szCs w:val="26"/>
          <w:lang w:eastAsia="en-US"/>
        </w:rPr>
        <w:t>.</w:t>
      </w:r>
    </w:p>
    <w:p w:rsidR="000115C2" w:rsidRPr="00C76198" w:rsidRDefault="000115C2" w:rsidP="00CF686B">
      <w:pPr>
        <w:tabs>
          <w:tab w:val="left" w:pos="984"/>
        </w:tabs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2.Электронно-библиотечная система – режим доступа: </w:t>
      </w:r>
      <w:proofErr w:type="spellStart"/>
      <w:r w:rsidRPr="00C76198">
        <w:rPr>
          <w:sz w:val="26"/>
          <w:szCs w:val="26"/>
          <w:lang w:eastAsia="en-US"/>
        </w:rPr>
        <w:t>Znanium</w:t>
      </w:r>
      <w:proofErr w:type="spellEnd"/>
      <w:r w:rsidRPr="00C76198">
        <w:rPr>
          <w:sz w:val="26"/>
          <w:szCs w:val="26"/>
          <w:lang w:eastAsia="en-US"/>
        </w:rPr>
        <w:t xml:space="preserve">. </w:t>
      </w:r>
      <w:proofErr w:type="spellStart"/>
      <w:r w:rsidRPr="00C76198">
        <w:rPr>
          <w:sz w:val="26"/>
          <w:szCs w:val="26"/>
          <w:lang w:eastAsia="en-US"/>
        </w:rPr>
        <w:t>com</w:t>
      </w:r>
      <w:proofErr w:type="spellEnd"/>
      <w:r w:rsidRPr="00C76198">
        <w:rPr>
          <w:sz w:val="26"/>
          <w:szCs w:val="26"/>
          <w:lang w:eastAsia="en-US"/>
        </w:rPr>
        <w:t>.</w:t>
      </w:r>
    </w:p>
    <w:p w:rsidR="00CF686B" w:rsidRPr="00C76198" w:rsidRDefault="00CF686B" w:rsidP="00CF686B">
      <w:pPr>
        <w:tabs>
          <w:tab w:val="left" w:pos="984"/>
        </w:tabs>
        <w:jc w:val="both"/>
        <w:rPr>
          <w:b/>
          <w:sz w:val="26"/>
          <w:szCs w:val="26"/>
          <w:lang w:eastAsia="en-US"/>
        </w:rPr>
      </w:pPr>
      <w:r w:rsidRPr="00C76198">
        <w:rPr>
          <w:b/>
          <w:sz w:val="26"/>
          <w:szCs w:val="26"/>
          <w:lang w:eastAsia="en-US"/>
        </w:rPr>
        <w:t>Задание</w:t>
      </w:r>
    </w:p>
    <w:p w:rsidR="00CF686B" w:rsidRPr="00C76198" w:rsidRDefault="00CF686B" w:rsidP="00CF686B">
      <w:pPr>
        <w:tabs>
          <w:tab w:val="left" w:pos="984"/>
        </w:tabs>
        <w:jc w:val="both"/>
        <w:rPr>
          <w:bCs/>
          <w:iCs/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Подготовить сообщение по темам:</w:t>
      </w:r>
      <w:r w:rsidRPr="00C76198">
        <w:rPr>
          <w:bCs/>
          <w:iCs/>
          <w:sz w:val="26"/>
          <w:szCs w:val="26"/>
          <w:lang w:eastAsia="en-US"/>
        </w:rPr>
        <w:t>Анализ положительных и негативных последс</w:t>
      </w:r>
      <w:r w:rsidRPr="00C76198">
        <w:rPr>
          <w:bCs/>
          <w:iCs/>
          <w:sz w:val="26"/>
          <w:szCs w:val="26"/>
          <w:lang w:eastAsia="en-US"/>
        </w:rPr>
        <w:t>т</w:t>
      </w:r>
      <w:r w:rsidRPr="00C76198">
        <w:rPr>
          <w:bCs/>
          <w:iCs/>
          <w:sz w:val="26"/>
          <w:szCs w:val="26"/>
          <w:lang w:eastAsia="en-US"/>
        </w:rPr>
        <w:t>вий внедрения и развития циркулярной экономики.</w:t>
      </w:r>
    </w:p>
    <w:p w:rsidR="00CF686B" w:rsidRPr="00C76198" w:rsidRDefault="00CF686B" w:rsidP="00CF686B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Формат выполнения: подготовка сообщения.</w:t>
      </w:r>
    </w:p>
    <w:p w:rsidR="00CF686B" w:rsidRPr="00C76198" w:rsidRDefault="00CF686B" w:rsidP="00CF686B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Контроль выполнения: сдача сообщения в распечатанном виде.</w:t>
      </w:r>
    </w:p>
    <w:p w:rsidR="00CF686B" w:rsidRPr="00C76198" w:rsidRDefault="00CF686B" w:rsidP="00CF686B">
      <w:pPr>
        <w:tabs>
          <w:tab w:val="left" w:pos="984"/>
        </w:tabs>
        <w:jc w:val="both"/>
        <w:rPr>
          <w:sz w:val="26"/>
          <w:szCs w:val="26"/>
          <w:lang w:eastAsia="en-US"/>
        </w:rPr>
      </w:pPr>
    </w:p>
    <w:p w:rsidR="00CF686B" w:rsidRPr="00C76198" w:rsidRDefault="00CF686B" w:rsidP="00CF686B">
      <w:pPr>
        <w:tabs>
          <w:tab w:val="left" w:pos="984"/>
        </w:tabs>
        <w:jc w:val="center"/>
        <w:rPr>
          <w:sz w:val="26"/>
          <w:szCs w:val="26"/>
          <w:lang w:eastAsia="en-US"/>
        </w:rPr>
      </w:pPr>
    </w:p>
    <w:p w:rsidR="00CF686B" w:rsidRPr="00C76198" w:rsidRDefault="00CF686B" w:rsidP="00CF686B">
      <w:pPr>
        <w:tabs>
          <w:tab w:val="left" w:pos="984"/>
        </w:tabs>
        <w:jc w:val="center"/>
        <w:rPr>
          <w:b/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Самостоятельная работа №4</w:t>
      </w:r>
    </w:p>
    <w:p w:rsidR="00CF686B" w:rsidRPr="00C76198" w:rsidRDefault="00CF686B" w:rsidP="00CF686B">
      <w:pPr>
        <w:tabs>
          <w:tab w:val="left" w:pos="984"/>
        </w:tabs>
        <w:jc w:val="center"/>
        <w:rPr>
          <w:sz w:val="26"/>
          <w:szCs w:val="26"/>
          <w:lang w:eastAsia="en-US"/>
        </w:rPr>
      </w:pPr>
    </w:p>
    <w:p w:rsidR="00CF686B" w:rsidRPr="00C76198" w:rsidRDefault="00CF686B" w:rsidP="00CF686B">
      <w:pPr>
        <w:numPr>
          <w:ilvl w:val="0"/>
          <w:numId w:val="44"/>
        </w:num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Подготовка кратких сообщений по темам.</w:t>
      </w:r>
    </w:p>
    <w:p w:rsidR="00CF686B" w:rsidRPr="00C76198" w:rsidRDefault="00CF686B" w:rsidP="00CF686B">
      <w:pPr>
        <w:tabs>
          <w:tab w:val="left" w:pos="984"/>
        </w:tabs>
        <w:jc w:val="both"/>
        <w:rPr>
          <w:sz w:val="26"/>
          <w:szCs w:val="26"/>
          <w:lang w:eastAsia="en-US"/>
        </w:rPr>
      </w:pPr>
    </w:p>
    <w:p w:rsidR="00CF686B" w:rsidRPr="00C76198" w:rsidRDefault="00CF686B" w:rsidP="00CF686B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Цель работы:</w:t>
      </w:r>
      <w:r w:rsidRPr="00C76198">
        <w:rPr>
          <w:bCs/>
          <w:sz w:val="26"/>
          <w:szCs w:val="26"/>
          <w:lang w:eastAsia="en-US"/>
        </w:rPr>
        <w:t>написать сообщение</w:t>
      </w:r>
    </w:p>
    <w:p w:rsidR="00CF686B" w:rsidRPr="00C76198" w:rsidRDefault="00CF686B" w:rsidP="00CF686B">
      <w:pPr>
        <w:tabs>
          <w:tab w:val="left" w:pos="984"/>
        </w:tabs>
        <w:jc w:val="both"/>
        <w:rPr>
          <w:b/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Источники информации:</w:t>
      </w:r>
    </w:p>
    <w:p w:rsidR="00CF686B" w:rsidRPr="00C76198" w:rsidRDefault="00CF686B" w:rsidP="00CF686B">
      <w:pPr>
        <w:tabs>
          <w:tab w:val="left" w:pos="984"/>
        </w:tabs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1.Митрофанова Э.П., Хайкин Л.Н. Модуль циркулярная экономика (для </w:t>
      </w:r>
      <w:proofErr w:type="gramStart"/>
      <w:r w:rsidRPr="00C76198">
        <w:rPr>
          <w:sz w:val="26"/>
          <w:szCs w:val="26"/>
          <w:lang w:eastAsia="en-US"/>
        </w:rPr>
        <w:t>обуча</w:t>
      </w:r>
      <w:r w:rsidRPr="00C76198">
        <w:rPr>
          <w:sz w:val="26"/>
          <w:szCs w:val="26"/>
          <w:lang w:eastAsia="en-US"/>
        </w:rPr>
        <w:t>ю</w:t>
      </w:r>
      <w:r w:rsidRPr="00C76198">
        <w:rPr>
          <w:sz w:val="26"/>
          <w:szCs w:val="26"/>
          <w:lang w:eastAsia="en-US"/>
        </w:rPr>
        <w:t>щихся</w:t>
      </w:r>
      <w:proofErr w:type="gramEnd"/>
      <w:r w:rsidRPr="00C76198">
        <w:rPr>
          <w:sz w:val="26"/>
          <w:szCs w:val="26"/>
          <w:lang w:eastAsia="en-US"/>
        </w:rPr>
        <w:t xml:space="preserve"> по основным общеобразовательным программам и основным професси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 xml:space="preserve">нальны образовательным программам)- Казань: ИРО РТ, 2021- 67 </w:t>
      </w:r>
      <w:proofErr w:type="gramStart"/>
      <w:r w:rsidRPr="00C76198">
        <w:rPr>
          <w:sz w:val="26"/>
          <w:szCs w:val="26"/>
          <w:lang w:eastAsia="en-US"/>
        </w:rPr>
        <w:t>с</w:t>
      </w:r>
      <w:proofErr w:type="gramEnd"/>
      <w:r w:rsidRPr="00C76198">
        <w:rPr>
          <w:sz w:val="26"/>
          <w:szCs w:val="26"/>
          <w:lang w:eastAsia="en-US"/>
        </w:rPr>
        <w:t>.</w:t>
      </w:r>
    </w:p>
    <w:p w:rsidR="000115C2" w:rsidRPr="00C76198" w:rsidRDefault="000115C2" w:rsidP="00CF686B">
      <w:pPr>
        <w:tabs>
          <w:tab w:val="left" w:pos="984"/>
        </w:tabs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2.Электронно-библиотечная система – режим доступа: </w:t>
      </w:r>
      <w:proofErr w:type="spellStart"/>
      <w:r w:rsidRPr="00C76198">
        <w:rPr>
          <w:sz w:val="26"/>
          <w:szCs w:val="26"/>
          <w:lang w:eastAsia="en-US"/>
        </w:rPr>
        <w:t>Znanium</w:t>
      </w:r>
      <w:proofErr w:type="spellEnd"/>
      <w:r w:rsidRPr="00C76198">
        <w:rPr>
          <w:sz w:val="26"/>
          <w:szCs w:val="26"/>
          <w:lang w:eastAsia="en-US"/>
        </w:rPr>
        <w:t xml:space="preserve">. </w:t>
      </w:r>
      <w:proofErr w:type="spellStart"/>
      <w:r w:rsidRPr="00C76198">
        <w:rPr>
          <w:sz w:val="26"/>
          <w:szCs w:val="26"/>
          <w:lang w:eastAsia="en-US"/>
        </w:rPr>
        <w:t>com</w:t>
      </w:r>
      <w:proofErr w:type="spellEnd"/>
      <w:r w:rsidRPr="00C76198">
        <w:rPr>
          <w:sz w:val="26"/>
          <w:szCs w:val="26"/>
          <w:lang w:eastAsia="en-US"/>
        </w:rPr>
        <w:t>.</w:t>
      </w:r>
    </w:p>
    <w:p w:rsidR="000115C2" w:rsidRPr="00C76198" w:rsidRDefault="000115C2" w:rsidP="00CF686B">
      <w:pPr>
        <w:tabs>
          <w:tab w:val="left" w:pos="984"/>
        </w:tabs>
        <w:rPr>
          <w:sz w:val="26"/>
          <w:szCs w:val="26"/>
          <w:lang w:eastAsia="en-US"/>
        </w:rPr>
      </w:pPr>
    </w:p>
    <w:p w:rsidR="000115C2" w:rsidRPr="00C76198" w:rsidRDefault="000115C2" w:rsidP="00CF686B">
      <w:pPr>
        <w:tabs>
          <w:tab w:val="left" w:pos="984"/>
        </w:tabs>
        <w:rPr>
          <w:sz w:val="26"/>
          <w:szCs w:val="26"/>
          <w:lang w:eastAsia="en-US"/>
        </w:rPr>
      </w:pPr>
    </w:p>
    <w:p w:rsidR="00CF686B" w:rsidRPr="00C76198" w:rsidRDefault="00CF686B" w:rsidP="00CF686B">
      <w:pPr>
        <w:tabs>
          <w:tab w:val="left" w:pos="984"/>
        </w:tabs>
        <w:jc w:val="both"/>
        <w:rPr>
          <w:b/>
          <w:sz w:val="26"/>
          <w:szCs w:val="26"/>
          <w:lang w:eastAsia="en-US"/>
        </w:rPr>
      </w:pPr>
      <w:bookmarkStart w:id="1" w:name="_Hlk86359178"/>
      <w:r w:rsidRPr="00C76198">
        <w:rPr>
          <w:b/>
          <w:sz w:val="26"/>
          <w:szCs w:val="26"/>
          <w:lang w:eastAsia="en-US"/>
        </w:rPr>
        <w:t>Задание</w:t>
      </w:r>
    </w:p>
    <w:bookmarkEnd w:id="1"/>
    <w:p w:rsidR="00CF686B" w:rsidRPr="00C76198" w:rsidRDefault="00CF686B" w:rsidP="00CF686B">
      <w:pPr>
        <w:tabs>
          <w:tab w:val="left" w:pos="984"/>
        </w:tabs>
        <w:jc w:val="both"/>
        <w:rPr>
          <w:bCs/>
          <w:iCs/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lastRenderedPageBreak/>
        <w:t>Подготовить сообщение по темам:</w:t>
      </w:r>
      <w:r w:rsidRPr="00C76198">
        <w:rPr>
          <w:bCs/>
          <w:iCs/>
          <w:sz w:val="26"/>
          <w:szCs w:val="26"/>
          <w:lang w:eastAsia="en-US"/>
        </w:rPr>
        <w:t>Положительные и негативные последствия вн</w:t>
      </w:r>
      <w:r w:rsidRPr="00C76198">
        <w:rPr>
          <w:bCs/>
          <w:iCs/>
          <w:sz w:val="26"/>
          <w:szCs w:val="26"/>
          <w:lang w:eastAsia="en-US"/>
        </w:rPr>
        <w:t>е</w:t>
      </w:r>
      <w:r w:rsidRPr="00C76198">
        <w:rPr>
          <w:bCs/>
          <w:iCs/>
          <w:sz w:val="26"/>
          <w:szCs w:val="26"/>
          <w:lang w:eastAsia="en-US"/>
        </w:rPr>
        <w:t>дрения циркулярной экономики.</w:t>
      </w:r>
    </w:p>
    <w:p w:rsidR="00CF686B" w:rsidRPr="00C76198" w:rsidRDefault="00CF686B" w:rsidP="00CF686B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Формат выполнения: подготовка сообщения.</w:t>
      </w:r>
    </w:p>
    <w:p w:rsidR="0069322F" w:rsidRPr="00C76198" w:rsidRDefault="00CF686B" w:rsidP="00DD6193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Контроль выполнения: сдача сообщения в распечатанном виде.</w:t>
      </w:r>
    </w:p>
    <w:p w:rsidR="00CF686B" w:rsidRPr="00C76198" w:rsidRDefault="00CF686B" w:rsidP="00CF686B">
      <w:pPr>
        <w:tabs>
          <w:tab w:val="left" w:pos="984"/>
        </w:tabs>
        <w:jc w:val="center"/>
        <w:rPr>
          <w:b/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Самостоятельная работа №5</w:t>
      </w:r>
    </w:p>
    <w:p w:rsidR="003725F7" w:rsidRPr="00C76198" w:rsidRDefault="003725F7" w:rsidP="00CF686B">
      <w:pPr>
        <w:tabs>
          <w:tab w:val="left" w:pos="984"/>
        </w:tabs>
        <w:jc w:val="center"/>
        <w:rPr>
          <w:sz w:val="26"/>
          <w:szCs w:val="26"/>
          <w:lang w:eastAsia="en-US"/>
        </w:rPr>
      </w:pPr>
    </w:p>
    <w:p w:rsidR="003725F7" w:rsidRPr="00C76198" w:rsidRDefault="003725F7" w:rsidP="003725F7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• </w:t>
      </w:r>
      <w:bookmarkStart w:id="2" w:name="_Hlk86420232"/>
      <w:r w:rsidRPr="00C76198">
        <w:rPr>
          <w:sz w:val="26"/>
          <w:szCs w:val="26"/>
          <w:lang w:eastAsia="en-US"/>
        </w:rPr>
        <w:t>Подготовка кратк</w:t>
      </w:r>
      <w:r w:rsidR="00C456D6" w:rsidRPr="00C76198">
        <w:rPr>
          <w:sz w:val="26"/>
          <w:szCs w:val="26"/>
          <w:lang w:eastAsia="en-US"/>
        </w:rPr>
        <w:t>ого</w:t>
      </w:r>
      <w:r w:rsidRPr="00C76198">
        <w:rPr>
          <w:sz w:val="26"/>
          <w:szCs w:val="26"/>
          <w:lang w:eastAsia="en-US"/>
        </w:rPr>
        <w:t xml:space="preserve"> сообщени</w:t>
      </w:r>
      <w:r w:rsidR="00C456D6" w:rsidRPr="00C76198">
        <w:rPr>
          <w:sz w:val="26"/>
          <w:szCs w:val="26"/>
          <w:lang w:eastAsia="en-US"/>
        </w:rPr>
        <w:t>я</w:t>
      </w:r>
      <w:r w:rsidRPr="00C76198">
        <w:rPr>
          <w:sz w:val="26"/>
          <w:szCs w:val="26"/>
          <w:lang w:eastAsia="en-US"/>
        </w:rPr>
        <w:t xml:space="preserve"> по </w:t>
      </w:r>
      <w:r w:rsidR="00C456D6" w:rsidRPr="00C76198">
        <w:rPr>
          <w:sz w:val="26"/>
          <w:szCs w:val="26"/>
          <w:lang w:eastAsia="en-US"/>
        </w:rPr>
        <w:t>теме</w:t>
      </w:r>
      <w:r w:rsidR="00D0098D" w:rsidRPr="00C76198">
        <w:rPr>
          <w:sz w:val="26"/>
          <w:szCs w:val="26"/>
          <w:lang w:eastAsia="en-US"/>
        </w:rPr>
        <w:t xml:space="preserve"> наиболее эффективный способ решения экологической проблемы загрязнения окружающей среды от использованных изд</w:t>
      </w:r>
      <w:r w:rsidR="00D0098D" w:rsidRPr="00C76198">
        <w:rPr>
          <w:sz w:val="26"/>
          <w:szCs w:val="26"/>
          <w:lang w:eastAsia="en-US"/>
        </w:rPr>
        <w:t>е</w:t>
      </w:r>
      <w:r w:rsidR="00D0098D" w:rsidRPr="00C76198">
        <w:rPr>
          <w:sz w:val="26"/>
          <w:szCs w:val="26"/>
          <w:lang w:eastAsia="en-US"/>
        </w:rPr>
        <w:t>лий из пластических масс</w:t>
      </w:r>
      <w:r w:rsidRPr="00C76198">
        <w:rPr>
          <w:sz w:val="26"/>
          <w:szCs w:val="26"/>
          <w:lang w:eastAsia="en-US"/>
        </w:rPr>
        <w:t>.</w:t>
      </w:r>
    </w:p>
    <w:p w:rsidR="003725F7" w:rsidRPr="00C76198" w:rsidRDefault="003725F7" w:rsidP="003725F7">
      <w:pPr>
        <w:tabs>
          <w:tab w:val="left" w:pos="984"/>
        </w:tabs>
        <w:jc w:val="both"/>
        <w:rPr>
          <w:sz w:val="26"/>
          <w:szCs w:val="26"/>
          <w:lang w:eastAsia="en-US"/>
        </w:rPr>
      </w:pPr>
    </w:p>
    <w:p w:rsidR="003725F7" w:rsidRPr="00C76198" w:rsidRDefault="003725F7" w:rsidP="003725F7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Цель работы: </w:t>
      </w:r>
      <w:r w:rsidR="00D0098D" w:rsidRPr="00C76198">
        <w:rPr>
          <w:sz w:val="26"/>
          <w:szCs w:val="26"/>
          <w:lang w:eastAsia="en-US"/>
        </w:rPr>
        <w:t>выбрать наиболее эффективный способ.</w:t>
      </w:r>
    </w:p>
    <w:p w:rsidR="003725F7" w:rsidRPr="00C76198" w:rsidRDefault="003725F7" w:rsidP="003725F7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Источники информации:</w:t>
      </w:r>
    </w:p>
    <w:p w:rsidR="00CF686B" w:rsidRPr="00C76198" w:rsidRDefault="003725F7" w:rsidP="003725F7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1.Митрофанова Э.П., Хайкин Л.Н. Модуль циркулярная экономика (для </w:t>
      </w:r>
      <w:proofErr w:type="gramStart"/>
      <w:r w:rsidRPr="00C76198">
        <w:rPr>
          <w:sz w:val="26"/>
          <w:szCs w:val="26"/>
          <w:lang w:eastAsia="en-US"/>
        </w:rPr>
        <w:t>обуча</w:t>
      </w:r>
      <w:r w:rsidRPr="00C76198">
        <w:rPr>
          <w:sz w:val="26"/>
          <w:szCs w:val="26"/>
          <w:lang w:eastAsia="en-US"/>
        </w:rPr>
        <w:t>ю</w:t>
      </w:r>
      <w:r w:rsidRPr="00C76198">
        <w:rPr>
          <w:sz w:val="26"/>
          <w:szCs w:val="26"/>
          <w:lang w:eastAsia="en-US"/>
        </w:rPr>
        <w:t>щихся</w:t>
      </w:r>
      <w:proofErr w:type="gramEnd"/>
      <w:r w:rsidRPr="00C76198">
        <w:rPr>
          <w:sz w:val="26"/>
          <w:szCs w:val="26"/>
          <w:lang w:eastAsia="en-US"/>
        </w:rPr>
        <w:t xml:space="preserve"> по основным общеобразовательным программам и основным професси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 xml:space="preserve">нальны образовательным программам)- Казань: ИРО РТ, 2021- 67 </w:t>
      </w:r>
      <w:proofErr w:type="gramStart"/>
      <w:r w:rsidRPr="00C76198">
        <w:rPr>
          <w:sz w:val="26"/>
          <w:szCs w:val="26"/>
          <w:lang w:eastAsia="en-US"/>
        </w:rPr>
        <w:t>с</w:t>
      </w:r>
      <w:proofErr w:type="gramEnd"/>
      <w:r w:rsidRPr="00C76198">
        <w:rPr>
          <w:sz w:val="26"/>
          <w:szCs w:val="26"/>
          <w:lang w:eastAsia="en-US"/>
        </w:rPr>
        <w:t>.</w:t>
      </w:r>
    </w:p>
    <w:p w:rsidR="000115C2" w:rsidRPr="00C76198" w:rsidRDefault="000115C2" w:rsidP="003725F7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2.Электронно-библиотечная система – режим доступа: </w:t>
      </w:r>
      <w:proofErr w:type="spellStart"/>
      <w:r w:rsidRPr="00C76198">
        <w:rPr>
          <w:sz w:val="26"/>
          <w:szCs w:val="26"/>
          <w:lang w:eastAsia="en-US"/>
        </w:rPr>
        <w:t>Znanium</w:t>
      </w:r>
      <w:proofErr w:type="spellEnd"/>
      <w:r w:rsidRPr="00C76198">
        <w:rPr>
          <w:sz w:val="26"/>
          <w:szCs w:val="26"/>
          <w:lang w:eastAsia="en-US"/>
        </w:rPr>
        <w:t xml:space="preserve">. </w:t>
      </w:r>
      <w:proofErr w:type="spellStart"/>
      <w:r w:rsidRPr="00C76198">
        <w:rPr>
          <w:sz w:val="26"/>
          <w:szCs w:val="26"/>
          <w:lang w:eastAsia="en-US"/>
        </w:rPr>
        <w:t>com</w:t>
      </w:r>
      <w:proofErr w:type="spellEnd"/>
      <w:r w:rsidRPr="00C76198">
        <w:rPr>
          <w:sz w:val="26"/>
          <w:szCs w:val="26"/>
          <w:lang w:eastAsia="en-US"/>
        </w:rPr>
        <w:t>.</w:t>
      </w:r>
    </w:p>
    <w:p w:rsidR="0059532F" w:rsidRPr="00C76198" w:rsidRDefault="0059532F" w:rsidP="003725F7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Задание: изучите приведенный ниже материал по проблеме переработки изделий из пластических масс. Предложите более эффективный способ решения экологич</w:t>
      </w:r>
      <w:r w:rsidRPr="00C76198">
        <w:rPr>
          <w:sz w:val="26"/>
          <w:szCs w:val="26"/>
          <w:lang w:eastAsia="en-US"/>
        </w:rPr>
        <w:t>е</w:t>
      </w:r>
      <w:r w:rsidRPr="00C76198">
        <w:rPr>
          <w:sz w:val="26"/>
          <w:szCs w:val="26"/>
          <w:lang w:eastAsia="en-US"/>
        </w:rPr>
        <w:t>ской проблемы загрязнения окружающей среды от использованных изделий из пластических масс.</w:t>
      </w:r>
    </w:p>
    <w:p w:rsidR="0059532F" w:rsidRPr="00C76198" w:rsidRDefault="0059532F" w:rsidP="003725F7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Почему переработка изделий из пластических масс не решает проблему загрязн</w:t>
      </w:r>
      <w:r w:rsidRPr="00C76198">
        <w:rPr>
          <w:sz w:val="26"/>
          <w:szCs w:val="26"/>
          <w:lang w:eastAsia="en-US"/>
        </w:rPr>
        <w:t>е</w:t>
      </w:r>
      <w:r w:rsidRPr="00C76198">
        <w:rPr>
          <w:sz w:val="26"/>
          <w:szCs w:val="26"/>
          <w:lang w:eastAsia="en-US"/>
        </w:rPr>
        <w:t>ния окружающей среды?</w:t>
      </w:r>
    </w:p>
    <w:p w:rsidR="003D7AF3" w:rsidRPr="00C76198" w:rsidRDefault="003D7AF3" w:rsidP="003D7AF3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Переработка пластика не решает проблему загрязнения окружающей среды. На с</w:t>
      </w:r>
      <w:r w:rsidRPr="00C76198">
        <w:rPr>
          <w:sz w:val="26"/>
          <w:szCs w:val="26"/>
          <w:lang w:eastAsia="en-US"/>
        </w:rPr>
        <w:t>а</w:t>
      </w:r>
      <w:r w:rsidRPr="00C76198">
        <w:rPr>
          <w:sz w:val="26"/>
          <w:szCs w:val="26"/>
          <w:lang w:eastAsia="en-US"/>
        </w:rPr>
        <w:t>мом деле переработка лишь немного сдерживает масштабы катастрофы. Четыре причины, по которым утилизация пластика не является решением проблемы.</w:t>
      </w:r>
    </w:p>
    <w:p w:rsidR="003D7AF3" w:rsidRPr="00C76198" w:rsidRDefault="003D7AF3" w:rsidP="003D7AF3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1.Переработка пластика -сложный процесс. Прежде чем переработать пластмассу, ее необходимо отсортировать вручную. Это потому, что разные пластики пре</w:t>
      </w:r>
      <w:r w:rsidRPr="00C76198">
        <w:rPr>
          <w:sz w:val="26"/>
          <w:szCs w:val="26"/>
          <w:lang w:eastAsia="en-US"/>
        </w:rPr>
        <w:t>д</w:t>
      </w:r>
      <w:r w:rsidRPr="00C76198">
        <w:rPr>
          <w:sz w:val="26"/>
          <w:szCs w:val="26"/>
          <w:lang w:eastAsia="en-US"/>
        </w:rPr>
        <w:t>ставляют разные смолы с разными температурами плавления. Кроме того, если они грязные, они не могут быть переработаны.</w:t>
      </w:r>
    </w:p>
    <w:p w:rsidR="003D7AF3" w:rsidRPr="00C76198" w:rsidRDefault="003D7AF3" w:rsidP="003D7AF3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2.Прибыль или окружающая среда: первичный материал может быть дешевле, чем переработанный пластик. Наиболее распространённое использование пластика </w:t>
      </w:r>
      <w:r w:rsidR="00D64288" w:rsidRPr="00C76198">
        <w:rPr>
          <w:sz w:val="26"/>
          <w:szCs w:val="26"/>
          <w:lang w:eastAsia="en-US"/>
        </w:rPr>
        <w:t>для упаковки</w:t>
      </w:r>
      <w:r w:rsidRPr="00C76198">
        <w:rPr>
          <w:sz w:val="26"/>
          <w:szCs w:val="26"/>
          <w:lang w:eastAsia="en-US"/>
        </w:rPr>
        <w:t xml:space="preserve"> – это 25% от 245 миллионов тонн пластика, которые используются еж</w:t>
      </w:r>
      <w:r w:rsidRPr="00C76198">
        <w:rPr>
          <w:sz w:val="26"/>
          <w:szCs w:val="26"/>
          <w:lang w:eastAsia="en-US"/>
        </w:rPr>
        <w:t>е</w:t>
      </w:r>
      <w:r w:rsidRPr="00C76198">
        <w:rPr>
          <w:sz w:val="26"/>
          <w:szCs w:val="26"/>
          <w:lang w:eastAsia="en-US"/>
        </w:rPr>
        <w:t>годно во всем мире. По всему миру люди покупают 1 миллион пластиковых бут</w:t>
      </w:r>
      <w:r w:rsidRPr="00C76198">
        <w:rPr>
          <w:sz w:val="26"/>
          <w:szCs w:val="26"/>
          <w:lang w:eastAsia="en-US"/>
        </w:rPr>
        <w:t>ы</w:t>
      </w:r>
      <w:r w:rsidRPr="00C76198">
        <w:rPr>
          <w:sz w:val="26"/>
          <w:szCs w:val="26"/>
          <w:lang w:eastAsia="en-US"/>
        </w:rPr>
        <w:t>лок в минуту, что делает полиэтилентерефталат бутылки вторым по величине пр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 xml:space="preserve">изводителем </w:t>
      </w:r>
      <w:r w:rsidR="00D64288" w:rsidRPr="00C76198">
        <w:rPr>
          <w:sz w:val="26"/>
          <w:szCs w:val="26"/>
          <w:lang w:eastAsia="en-US"/>
        </w:rPr>
        <w:t>пластмассы, используемой для упаковки. В отличие от этого, 6 кру</w:t>
      </w:r>
      <w:r w:rsidR="00D64288" w:rsidRPr="00C76198">
        <w:rPr>
          <w:sz w:val="26"/>
          <w:szCs w:val="26"/>
          <w:lang w:eastAsia="en-US"/>
        </w:rPr>
        <w:t>п</w:t>
      </w:r>
      <w:r w:rsidR="00D64288" w:rsidRPr="00C76198">
        <w:rPr>
          <w:sz w:val="26"/>
          <w:szCs w:val="26"/>
          <w:lang w:eastAsia="en-US"/>
        </w:rPr>
        <w:t>нейших компаний по производству безалкогольных напитков в мире используют в среднем лишь 6,6% вторичного ПЭТФ. Это означает, что в среднем 93,4% этих б</w:t>
      </w:r>
      <w:r w:rsidR="00D64288" w:rsidRPr="00C76198">
        <w:rPr>
          <w:sz w:val="26"/>
          <w:szCs w:val="26"/>
          <w:lang w:eastAsia="en-US"/>
        </w:rPr>
        <w:t>у</w:t>
      </w:r>
      <w:r w:rsidR="00D64288" w:rsidRPr="00C76198">
        <w:rPr>
          <w:sz w:val="26"/>
          <w:szCs w:val="26"/>
          <w:lang w:eastAsia="en-US"/>
        </w:rPr>
        <w:t>тылок сделаны из первозданного материала. В результате более низких цен на нефть первичный пластик может быть дешевле чем переработанный.</w:t>
      </w:r>
    </w:p>
    <w:p w:rsidR="00D64288" w:rsidRPr="00C76198" w:rsidRDefault="00D64288" w:rsidP="003D7AF3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3. Утилизация отходов пластика=снижение цикла. В отличие от стекла или алюм</w:t>
      </w:r>
      <w:r w:rsidRPr="00C76198">
        <w:rPr>
          <w:sz w:val="26"/>
          <w:szCs w:val="26"/>
          <w:lang w:eastAsia="en-US"/>
        </w:rPr>
        <w:t>и</w:t>
      </w:r>
      <w:r w:rsidRPr="00C76198">
        <w:rPr>
          <w:sz w:val="26"/>
          <w:szCs w:val="26"/>
          <w:lang w:eastAsia="en-US"/>
        </w:rPr>
        <w:t>ния, пластик нельзя перерабатывать бесконечно. Когда пластик перерабатывается, структура становится слабее. В результате большинства пластмасс превращается в волокна для одежды, шерсти, пуха для изоляции, парковых скамей, ковровых п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>крытий или дренажных труб. Даже в этом случае качество переработанного пл</w:t>
      </w:r>
      <w:r w:rsidRPr="00C76198">
        <w:rPr>
          <w:sz w:val="26"/>
          <w:szCs w:val="26"/>
          <w:lang w:eastAsia="en-US"/>
        </w:rPr>
        <w:t>а</w:t>
      </w:r>
      <w:r w:rsidRPr="00C76198">
        <w:rPr>
          <w:sz w:val="26"/>
          <w:szCs w:val="26"/>
          <w:lang w:eastAsia="en-US"/>
        </w:rPr>
        <w:t>стика часто недостаточно хорошо даже для текстиля. Таким образом, компании смешивают новый пластик с переработанным, чтобы получить более прочные в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>локна. На самом деле, большинство текстиля по-прежнему сделаны из первозда</w:t>
      </w:r>
      <w:r w:rsidRPr="00C76198">
        <w:rPr>
          <w:sz w:val="26"/>
          <w:szCs w:val="26"/>
          <w:lang w:eastAsia="en-US"/>
        </w:rPr>
        <w:t>н</w:t>
      </w:r>
      <w:r w:rsidRPr="00C76198">
        <w:rPr>
          <w:sz w:val="26"/>
          <w:szCs w:val="26"/>
          <w:lang w:eastAsia="en-US"/>
        </w:rPr>
        <w:lastRenderedPageBreak/>
        <w:t>ных материалов. Переработанные изделия не могут быть переработаны более одн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 xml:space="preserve">го раза и могут оказаться на свалках или мусоросжигательных заводах. </w:t>
      </w:r>
    </w:p>
    <w:p w:rsidR="00D64288" w:rsidRPr="00C76198" w:rsidRDefault="00D64288" w:rsidP="003D7AF3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4. Не весь пластик может быть переработан. Во всем мире используется примерно 4 триллиона пластиковых пакетов в год. Они часто не принимаются при перер</w:t>
      </w:r>
      <w:r w:rsidRPr="00C76198">
        <w:rPr>
          <w:sz w:val="26"/>
          <w:szCs w:val="26"/>
          <w:lang w:eastAsia="en-US"/>
        </w:rPr>
        <w:t>а</w:t>
      </w:r>
      <w:r w:rsidRPr="00C76198">
        <w:rPr>
          <w:sz w:val="26"/>
          <w:szCs w:val="26"/>
          <w:lang w:eastAsia="en-US"/>
        </w:rPr>
        <w:t xml:space="preserve">ботке и могут быть переработаны только на специальных объектах. </w:t>
      </w:r>
      <w:proofErr w:type="spellStart"/>
      <w:r w:rsidRPr="00C76198">
        <w:rPr>
          <w:sz w:val="26"/>
          <w:szCs w:val="26"/>
          <w:lang w:eastAsia="en-US"/>
        </w:rPr>
        <w:t>Пенополист</w:t>
      </w:r>
      <w:r w:rsidRPr="00C76198">
        <w:rPr>
          <w:sz w:val="26"/>
          <w:szCs w:val="26"/>
          <w:lang w:eastAsia="en-US"/>
        </w:rPr>
        <w:t>и</w:t>
      </w:r>
      <w:r w:rsidRPr="00C76198">
        <w:rPr>
          <w:sz w:val="26"/>
          <w:szCs w:val="26"/>
          <w:lang w:eastAsia="en-US"/>
        </w:rPr>
        <w:t>рол</w:t>
      </w:r>
      <w:proofErr w:type="spellEnd"/>
      <w:r w:rsidRPr="00C76198">
        <w:rPr>
          <w:sz w:val="26"/>
          <w:szCs w:val="26"/>
          <w:lang w:eastAsia="en-US"/>
        </w:rPr>
        <w:t xml:space="preserve"> может быть проработан только на определенных заводах. Соломинки для н</w:t>
      </w:r>
      <w:r w:rsidRPr="00C76198">
        <w:rPr>
          <w:sz w:val="26"/>
          <w:szCs w:val="26"/>
          <w:lang w:eastAsia="en-US"/>
        </w:rPr>
        <w:t>а</w:t>
      </w:r>
      <w:r w:rsidRPr="00C76198">
        <w:rPr>
          <w:sz w:val="26"/>
          <w:szCs w:val="26"/>
          <w:lang w:eastAsia="en-US"/>
        </w:rPr>
        <w:t>питков не подлежат вторичной переработке. Одежда, смешанная с другими мат</w:t>
      </w:r>
      <w:r w:rsidRPr="00C76198">
        <w:rPr>
          <w:sz w:val="26"/>
          <w:szCs w:val="26"/>
          <w:lang w:eastAsia="en-US"/>
        </w:rPr>
        <w:t>е</w:t>
      </w:r>
      <w:r w:rsidRPr="00C76198">
        <w:rPr>
          <w:sz w:val="26"/>
          <w:szCs w:val="26"/>
          <w:lang w:eastAsia="en-US"/>
        </w:rPr>
        <w:t xml:space="preserve">риалом, например полиэстером и </w:t>
      </w:r>
      <w:proofErr w:type="spellStart"/>
      <w:r w:rsidRPr="00C76198">
        <w:rPr>
          <w:sz w:val="26"/>
          <w:szCs w:val="26"/>
          <w:lang w:eastAsia="en-US"/>
        </w:rPr>
        <w:t>спандексом</w:t>
      </w:r>
      <w:proofErr w:type="spellEnd"/>
      <w:r w:rsidRPr="00C76198">
        <w:rPr>
          <w:sz w:val="26"/>
          <w:szCs w:val="26"/>
          <w:lang w:eastAsia="en-US"/>
        </w:rPr>
        <w:t xml:space="preserve">, не подлежит переработке. Очевидно, </w:t>
      </w:r>
      <w:r w:rsidR="00621426" w:rsidRPr="00C76198">
        <w:rPr>
          <w:sz w:val="26"/>
          <w:szCs w:val="26"/>
          <w:lang w:eastAsia="en-US"/>
        </w:rPr>
        <w:t>когда пластиковый продукт не может быть переработан, он будет выброшен на свалку.</w:t>
      </w:r>
    </w:p>
    <w:p w:rsidR="00D64288" w:rsidRPr="00C76198" w:rsidRDefault="00D64288" w:rsidP="003D7AF3">
      <w:pPr>
        <w:tabs>
          <w:tab w:val="left" w:pos="984"/>
        </w:tabs>
        <w:jc w:val="both"/>
        <w:rPr>
          <w:sz w:val="26"/>
          <w:szCs w:val="26"/>
          <w:lang w:eastAsia="en-US"/>
        </w:rPr>
      </w:pPr>
    </w:p>
    <w:bookmarkEnd w:id="2"/>
    <w:p w:rsidR="0000649E" w:rsidRPr="00C76198" w:rsidRDefault="0000649E" w:rsidP="00CF686B">
      <w:pPr>
        <w:tabs>
          <w:tab w:val="left" w:pos="984"/>
        </w:tabs>
        <w:jc w:val="center"/>
        <w:rPr>
          <w:sz w:val="26"/>
          <w:szCs w:val="26"/>
          <w:lang w:eastAsia="en-US"/>
        </w:rPr>
      </w:pPr>
    </w:p>
    <w:p w:rsidR="00D0098D" w:rsidRPr="00C76198" w:rsidRDefault="00D0098D" w:rsidP="00CF686B">
      <w:pPr>
        <w:tabs>
          <w:tab w:val="left" w:pos="984"/>
        </w:tabs>
        <w:jc w:val="center"/>
        <w:rPr>
          <w:sz w:val="26"/>
          <w:szCs w:val="26"/>
          <w:lang w:eastAsia="en-US"/>
        </w:rPr>
      </w:pPr>
    </w:p>
    <w:p w:rsidR="00CF686B" w:rsidRPr="00C76198" w:rsidRDefault="00CF686B" w:rsidP="00CF686B">
      <w:pPr>
        <w:tabs>
          <w:tab w:val="left" w:pos="984"/>
        </w:tabs>
        <w:jc w:val="center"/>
        <w:rPr>
          <w:b/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Самостоятельная работа №6,7</w:t>
      </w:r>
    </w:p>
    <w:p w:rsidR="006675C8" w:rsidRPr="00C76198" w:rsidRDefault="006675C8" w:rsidP="006675C8">
      <w:pPr>
        <w:tabs>
          <w:tab w:val="left" w:pos="984"/>
        </w:tabs>
        <w:jc w:val="both"/>
        <w:rPr>
          <w:sz w:val="26"/>
          <w:szCs w:val="26"/>
          <w:lang w:eastAsia="en-US"/>
        </w:rPr>
      </w:pPr>
    </w:p>
    <w:p w:rsidR="006675C8" w:rsidRPr="00C76198" w:rsidRDefault="006675C8" w:rsidP="006675C8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• Изучить статью «Механизм адаптации элементов циркулярной экономики в би</w:t>
      </w:r>
      <w:r w:rsidRPr="00C76198">
        <w:rPr>
          <w:sz w:val="26"/>
          <w:szCs w:val="26"/>
          <w:lang w:eastAsia="en-US"/>
        </w:rPr>
        <w:t>з</w:t>
      </w:r>
      <w:r w:rsidRPr="00C76198">
        <w:rPr>
          <w:sz w:val="26"/>
          <w:szCs w:val="26"/>
          <w:lang w:eastAsia="en-US"/>
        </w:rPr>
        <w:t>нес-модель промышленного холдинга (на примере компании ПАО «СИБУР</w:t>
      </w:r>
      <w:r w:rsidR="006D3032" w:rsidRPr="00C76198">
        <w:rPr>
          <w:sz w:val="26"/>
          <w:szCs w:val="26"/>
          <w:lang w:eastAsia="en-US"/>
        </w:rPr>
        <w:t>)</w:t>
      </w:r>
      <w:r w:rsidRPr="00C76198">
        <w:rPr>
          <w:sz w:val="26"/>
          <w:szCs w:val="26"/>
          <w:lang w:eastAsia="en-US"/>
        </w:rPr>
        <w:t>».</w:t>
      </w:r>
    </w:p>
    <w:p w:rsidR="006675C8" w:rsidRPr="00C76198" w:rsidRDefault="006675C8" w:rsidP="006675C8">
      <w:pPr>
        <w:tabs>
          <w:tab w:val="left" w:pos="984"/>
        </w:tabs>
        <w:jc w:val="both"/>
        <w:rPr>
          <w:sz w:val="26"/>
          <w:szCs w:val="26"/>
          <w:lang w:eastAsia="en-US"/>
        </w:rPr>
      </w:pPr>
    </w:p>
    <w:p w:rsidR="006675C8" w:rsidRPr="00C76198" w:rsidRDefault="006675C8" w:rsidP="006675C8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Цель работы</w:t>
      </w:r>
      <w:r w:rsidR="009772A4" w:rsidRPr="00C76198">
        <w:rPr>
          <w:sz w:val="26"/>
          <w:szCs w:val="26"/>
          <w:lang w:eastAsia="en-US"/>
        </w:rPr>
        <w:t>: ответить на вопросы: какие из пяти бизнес-моделей циркулярной экономики реализуется в производственной деятельности компании?</w:t>
      </w:r>
    </w:p>
    <w:p w:rsidR="006675C8" w:rsidRPr="00C76198" w:rsidRDefault="006675C8" w:rsidP="006675C8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Источники информации:</w:t>
      </w:r>
    </w:p>
    <w:p w:rsidR="006675C8" w:rsidRPr="00C76198" w:rsidRDefault="006675C8" w:rsidP="00CF686B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bookmarkStart w:id="3" w:name="_Hlk87348262"/>
      <w:r w:rsidRPr="00C76198">
        <w:rPr>
          <w:sz w:val="26"/>
          <w:szCs w:val="26"/>
          <w:lang w:eastAsia="en-US"/>
        </w:rPr>
        <w:t xml:space="preserve">Митрофанова Э.П., Хайкин Л.Н. Модуль циркулярная экономика (для </w:t>
      </w:r>
      <w:proofErr w:type="spellStart"/>
      <w:proofErr w:type="gramStart"/>
      <w:r w:rsidRPr="00C76198">
        <w:rPr>
          <w:sz w:val="26"/>
          <w:szCs w:val="26"/>
          <w:lang w:eastAsia="en-US"/>
        </w:rPr>
        <w:t>обучаю-щихся</w:t>
      </w:r>
      <w:proofErr w:type="spellEnd"/>
      <w:proofErr w:type="gramEnd"/>
      <w:r w:rsidRPr="00C76198">
        <w:rPr>
          <w:sz w:val="26"/>
          <w:szCs w:val="26"/>
          <w:lang w:eastAsia="en-US"/>
        </w:rPr>
        <w:t xml:space="preserve"> по основным общеобразовательным программам и основным професси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 xml:space="preserve">нальным образовательным программам)- Казань: ИРО РТ, 2021- 67 </w:t>
      </w:r>
      <w:proofErr w:type="gramStart"/>
      <w:r w:rsidRPr="00C76198">
        <w:rPr>
          <w:sz w:val="26"/>
          <w:szCs w:val="26"/>
          <w:lang w:eastAsia="en-US"/>
        </w:rPr>
        <w:t>с</w:t>
      </w:r>
      <w:bookmarkEnd w:id="3"/>
      <w:proofErr w:type="gramEnd"/>
      <w:r w:rsidRPr="00C76198">
        <w:rPr>
          <w:sz w:val="26"/>
          <w:szCs w:val="26"/>
          <w:lang w:eastAsia="en-US"/>
        </w:rPr>
        <w:t>.</w:t>
      </w:r>
    </w:p>
    <w:p w:rsidR="000115C2" w:rsidRPr="00C76198" w:rsidRDefault="000115C2" w:rsidP="00CF686B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2.Электронно-библиотечная система – режим доступа: </w:t>
      </w:r>
      <w:proofErr w:type="spellStart"/>
      <w:r w:rsidRPr="00C76198">
        <w:rPr>
          <w:sz w:val="26"/>
          <w:szCs w:val="26"/>
          <w:lang w:eastAsia="en-US"/>
        </w:rPr>
        <w:t>Znanium</w:t>
      </w:r>
      <w:proofErr w:type="spellEnd"/>
      <w:r w:rsidRPr="00C76198">
        <w:rPr>
          <w:sz w:val="26"/>
          <w:szCs w:val="26"/>
          <w:lang w:eastAsia="en-US"/>
        </w:rPr>
        <w:t xml:space="preserve">. </w:t>
      </w:r>
      <w:proofErr w:type="spellStart"/>
      <w:r w:rsidRPr="00C76198">
        <w:rPr>
          <w:sz w:val="26"/>
          <w:szCs w:val="26"/>
          <w:lang w:eastAsia="en-US"/>
        </w:rPr>
        <w:t>com</w:t>
      </w:r>
      <w:proofErr w:type="spellEnd"/>
      <w:r w:rsidRPr="00C76198">
        <w:rPr>
          <w:sz w:val="26"/>
          <w:szCs w:val="26"/>
          <w:lang w:eastAsia="en-US"/>
        </w:rPr>
        <w:t>.</w:t>
      </w:r>
    </w:p>
    <w:p w:rsidR="00CF686B" w:rsidRPr="00C76198" w:rsidRDefault="00CF686B" w:rsidP="00CF686B">
      <w:pPr>
        <w:tabs>
          <w:tab w:val="left" w:pos="984"/>
        </w:tabs>
        <w:jc w:val="both"/>
        <w:rPr>
          <w:b/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t>Задание</w:t>
      </w:r>
    </w:p>
    <w:p w:rsidR="006675C8" w:rsidRPr="00C76198" w:rsidRDefault="00CF686B" w:rsidP="006D3032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Изучить статью «Механизм адаптации элементов циркулярной экономики в би</w:t>
      </w:r>
      <w:r w:rsidRPr="00C76198">
        <w:rPr>
          <w:sz w:val="26"/>
          <w:szCs w:val="26"/>
          <w:lang w:eastAsia="en-US"/>
        </w:rPr>
        <w:t>з</w:t>
      </w:r>
      <w:r w:rsidRPr="00C76198">
        <w:rPr>
          <w:sz w:val="26"/>
          <w:szCs w:val="26"/>
          <w:lang w:eastAsia="en-US"/>
        </w:rPr>
        <w:t xml:space="preserve">нес-модель промышленного холдинга (на примере компании ПАО «СИБУР». </w:t>
      </w:r>
    </w:p>
    <w:p w:rsidR="00CF686B" w:rsidRPr="00C76198" w:rsidRDefault="00CF686B" w:rsidP="006D3032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Ответить на вопросы: какие из пяти бизнес-моделей циркулярной экономики ре</w:t>
      </w:r>
      <w:r w:rsidRPr="00C76198">
        <w:rPr>
          <w:sz w:val="26"/>
          <w:szCs w:val="26"/>
          <w:lang w:eastAsia="en-US"/>
        </w:rPr>
        <w:t>а</w:t>
      </w:r>
      <w:r w:rsidRPr="00C76198">
        <w:rPr>
          <w:sz w:val="26"/>
          <w:szCs w:val="26"/>
          <w:lang w:eastAsia="en-US"/>
        </w:rPr>
        <w:t>лизуется в производственной деятельности компании?</w:t>
      </w:r>
    </w:p>
    <w:p w:rsidR="006D3032" w:rsidRPr="00C76198" w:rsidRDefault="006D3032" w:rsidP="006D3032">
      <w:pPr>
        <w:pStyle w:val="a7"/>
        <w:numPr>
          <w:ilvl w:val="0"/>
          <w:numId w:val="45"/>
        </w:numPr>
        <w:tabs>
          <w:tab w:val="left" w:pos="9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C76198">
        <w:rPr>
          <w:rFonts w:ascii="Times New Roman" w:hAnsi="Times New Roman" w:cs="Times New Roman"/>
          <w:sz w:val="26"/>
          <w:szCs w:val="26"/>
          <w:lang w:eastAsia="en-US"/>
        </w:rPr>
        <w:t>Циркулярные поставки – модель, в которой ограниченные ресурсы замен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я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ются на полностью возобновляемые источники.</w:t>
      </w:r>
    </w:p>
    <w:p w:rsidR="006D3032" w:rsidRPr="00C76198" w:rsidRDefault="006D3032" w:rsidP="006D3032">
      <w:pPr>
        <w:pStyle w:val="a7"/>
        <w:numPr>
          <w:ilvl w:val="0"/>
          <w:numId w:val="45"/>
        </w:numPr>
        <w:tabs>
          <w:tab w:val="left" w:pos="9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C76198">
        <w:rPr>
          <w:rFonts w:ascii="Times New Roman" w:hAnsi="Times New Roman" w:cs="Times New Roman"/>
          <w:sz w:val="26"/>
          <w:szCs w:val="26"/>
          <w:lang w:eastAsia="en-US"/>
        </w:rPr>
        <w:t>Восстановление ресурсов- модель, основанная на использовании технолог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и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ческих инноваций по восстановлению и повторному использованию ресу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р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 xml:space="preserve">сов, обеспечивающая устранение их потерь благодаря снижению отходов и повышение рентабельности производства продукции от возвратных потоков. </w:t>
      </w:r>
    </w:p>
    <w:p w:rsidR="006D3032" w:rsidRPr="00C76198" w:rsidRDefault="006D3032" w:rsidP="006D3032">
      <w:pPr>
        <w:pStyle w:val="a7"/>
        <w:numPr>
          <w:ilvl w:val="0"/>
          <w:numId w:val="45"/>
        </w:numPr>
        <w:tabs>
          <w:tab w:val="left" w:pos="9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C76198">
        <w:rPr>
          <w:rFonts w:ascii="Times New Roman" w:hAnsi="Times New Roman" w:cs="Times New Roman"/>
          <w:sz w:val="26"/>
          <w:szCs w:val="26"/>
          <w:lang w:eastAsia="en-US"/>
        </w:rPr>
        <w:t>Платформы для обмена и совместного использования- модель, которая стр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о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ится на обмене или совместном использовании товара или активов.</w:t>
      </w:r>
    </w:p>
    <w:p w:rsidR="006D3032" w:rsidRPr="00C76198" w:rsidRDefault="006D3032" w:rsidP="006D3032">
      <w:pPr>
        <w:pStyle w:val="a7"/>
        <w:numPr>
          <w:ilvl w:val="0"/>
          <w:numId w:val="45"/>
        </w:numPr>
        <w:tabs>
          <w:tab w:val="left" w:pos="9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C76198">
        <w:rPr>
          <w:rFonts w:ascii="Times New Roman" w:hAnsi="Times New Roman" w:cs="Times New Roman"/>
          <w:sz w:val="26"/>
          <w:szCs w:val="26"/>
          <w:lang w:eastAsia="en-US"/>
        </w:rPr>
        <w:t>Продление жизненного цикла продукции- модель, которая позволяет комп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а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ниям продлить жизненный цикл использования своих продуктов за счет р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е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 xml:space="preserve">монта, модернизации, реконструкции или восстановления. </w:t>
      </w:r>
    </w:p>
    <w:p w:rsidR="006D3032" w:rsidRPr="00C76198" w:rsidRDefault="006D3032" w:rsidP="006D3032">
      <w:pPr>
        <w:pStyle w:val="a7"/>
        <w:numPr>
          <w:ilvl w:val="0"/>
          <w:numId w:val="45"/>
        </w:numPr>
        <w:tabs>
          <w:tab w:val="left" w:pos="98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en-US"/>
        </w:rPr>
      </w:pPr>
      <w:r w:rsidRPr="00C76198">
        <w:rPr>
          <w:rFonts w:ascii="Times New Roman" w:hAnsi="Times New Roman" w:cs="Times New Roman"/>
          <w:sz w:val="26"/>
          <w:szCs w:val="26"/>
          <w:lang w:eastAsia="en-US"/>
        </w:rPr>
        <w:t>Продукт как услуга – модель, в которой клиенты используют продукцию п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у</w:t>
      </w:r>
      <w:r w:rsidRPr="00C76198">
        <w:rPr>
          <w:rFonts w:ascii="Times New Roman" w:hAnsi="Times New Roman" w:cs="Times New Roman"/>
          <w:sz w:val="26"/>
          <w:szCs w:val="26"/>
          <w:lang w:eastAsia="en-US"/>
        </w:rPr>
        <w:t>тем «аренды» с оплатой по факту использования.</w:t>
      </w:r>
    </w:p>
    <w:p w:rsidR="006675C8" w:rsidRPr="00C76198" w:rsidRDefault="006675C8" w:rsidP="000115C2">
      <w:pPr>
        <w:tabs>
          <w:tab w:val="left" w:pos="984"/>
        </w:tabs>
        <w:rPr>
          <w:bCs/>
          <w:sz w:val="26"/>
          <w:szCs w:val="26"/>
          <w:lang w:eastAsia="en-US"/>
        </w:rPr>
      </w:pPr>
    </w:p>
    <w:p w:rsidR="00CF686B" w:rsidRPr="00C76198" w:rsidRDefault="00CF686B" w:rsidP="00CF686B">
      <w:pPr>
        <w:tabs>
          <w:tab w:val="left" w:pos="984"/>
        </w:tabs>
        <w:jc w:val="center"/>
        <w:rPr>
          <w:b/>
          <w:sz w:val="26"/>
          <w:szCs w:val="26"/>
          <w:lang w:eastAsia="en-US"/>
        </w:rPr>
      </w:pPr>
      <w:r w:rsidRPr="00C76198">
        <w:rPr>
          <w:b/>
          <w:sz w:val="26"/>
          <w:szCs w:val="26"/>
          <w:lang w:eastAsia="en-US"/>
        </w:rPr>
        <w:t>Самостоятельная работа №8</w:t>
      </w:r>
    </w:p>
    <w:p w:rsidR="00CD6928" w:rsidRPr="00C76198" w:rsidRDefault="00CD6928" w:rsidP="00CF686B">
      <w:pPr>
        <w:tabs>
          <w:tab w:val="left" w:pos="984"/>
        </w:tabs>
        <w:jc w:val="both"/>
        <w:rPr>
          <w:b/>
          <w:sz w:val="26"/>
          <w:szCs w:val="26"/>
          <w:lang w:eastAsia="en-US"/>
        </w:rPr>
      </w:pPr>
    </w:p>
    <w:p w:rsidR="00CD6928" w:rsidRPr="00C76198" w:rsidRDefault="00CD6928" w:rsidP="00CD6928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lastRenderedPageBreak/>
        <w:t xml:space="preserve">• </w:t>
      </w:r>
      <w:r w:rsidRPr="00C76198">
        <w:rPr>
          <w:bCs/>
          <w:sz w:val="26"/>
          <w:szCs w:val="26"/>
          <w:lang w:eastAsia="en-US"/>
        </w:rPr>
        <w:t>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года.</w:t>
      </w:r>
    </w:p>
    <w:p w:rsidR="00CD6928" w:rsidRPr="00C76198" w:rsidRDefault="00CD6928" w:rsidP="00CD6928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Цель работы: </w:t>
      </w:r>
      <w:r w:rsidRPr="00C76198">
        <w:rPr>
          <w:bCs/>
          <w:sz w:val="26"/>
          <w:szCs w:val="26"/>
          <w:lang w:eastAsia="en-US"/>
        </w:rPr>
        <w:t>заполнить таблицу</w:t>
      </w:r>
    </w:p>
    <w:p w:rsidR="00CD6928" w:rsidRPr="00C76198" w:rsidRDefault="00CD6928" w:rsidP="00CD6928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Источники информации:</w:t>
      </w:r>
    </w:p>
    <w:p w:rsidR="00CD6928" w:rsidRPr="00C76198" w:rsidRDefault="00CD6928" w:rsidP="00CF686B">
      <w:pPr>
        <w:tabs>
          <w:tab w:val="left" w:pos="984"/>
        </w:tabs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1.Митрофанова Э.П., Хайкин Л.Н. Модуль циркулярная экономика (для </w:t>
      </w:r>
      <w:proofErr w:type="gramStart"/>
      <w:r w:rsidRPr="00C76198">
        <w:rPr>
          <w:sz w:val="26"/>
          <w:szCs w:val="26"/>
          <w:lang w:eastAsia="en-US"/>
        </w:rPr>
        <w:t>обуча</w:t>
      </w:r>
      <w:r w:rsidRPr="00C76198">
        <w:rPr>
          <w:sz w:val="26"/>
          <w:szCs w:val="26"/>
          <w:lang w:eastAsia="en-US"/>
        </w:rPr>
        <w:t>ю</w:t>
      </w:r>
      <w:r w:rsidRPr="00C76198">
        <w:rPr>
          <w:sz w:val="26"/>
          <w:szCs w:val="26"/>
          <w:lang w:eastAsia="en-US"/>
        </w:rPr>
        <w:t>щихся</w:t>
      </w:r>
      <w:proofErr w:type="gramEnd"/>
      <w:r w:rsidRPr="00C76198">
        <w:rPr>
          <w:sz w:val="26"/>
          <w:szCs w:val="26"/>
          <w:lang w:eastAsia="en-US"/>
        </w:rPr>
        <w:t xml:space="preserve"> по основным общеобразовательным программам и основным професси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 xml:space="preserve">нальны образовательным программам)- Казань: ИРО РТ, 2021- 67 </w:t>
      </w:r>
      <w:proofErr w:type="gramStart"/>
      <w:r w:rsidRPr="00C76198">
        <w:rPr>
          <w:sz w:val="26"/>
          <w:szCs w:val="26"/>
          <w:lang w:eastAsia="en-US"/>
        </w:rPr>
        <w:t>с</w:t>
      </w:r>
      <w:proofErr w:type="gramEnd"/>
      <w:r w:rsidRPr="00C76198">
        <w:rPr>
          <w:sz w:val="26"/>
          <w:szCs w:val="26"/>
          <w:lang w:eastAsia="en-US"/>
        </w:rPr>
        <w:t>.</w:t>
      </w:r>
    </w:p>
    <w:p w:rsidR="000115C2" w:rsidRPr="00C76198" w:rsidRDefault="000115C2" w:rsidP="00CF686B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 xml:space="preserve">2.Электронно-библиотечная система – режим доступа: </w:t>
      </w:r>
      <w:proofErr w:type="spellStart"/>
      <w:r w:rsidRPr="00C76198">
        <w:rPr>
          <w:b/>
          <w:bCs/>
          <w:sz w:val="26"/>
          <w:szCs w:val="26"/>
          <w:lang w:eastAsia="en-US"/>
        </w:rPr>
        <w:t>Znanium</w:t>
      </w:r>
      <w:proofErr w:type="spellEnd"/>
      <w:r w:rsidRPr="00C76198">
        <w:rPr>
          <w:b/>
          <w:bCs/>
          <w:sz w:val="26"/>
          <w:szCs w:val="26"/>
          <w:lang w:eastAsia="en-US"/>
        </w:rPr>
        <w:t xml:space="preserve">. </w:t>
      </w:r>
      <w:proofErr w:type="spellStart"/>
      <w:r w:rsidRPr="00C76198">
        <w:rPr>
          <w:b/>
          <w:bCs/>
          <w:sz w:val="26"/>
          <w:szCs w:val="26"/>
          <w:lang w:eastAsia="en-US"/>
        </w:rPr>
        <w:t>com</w:t>
      </w:r>
      <w:proofErr w:type="spellEnd"/>
      <w:r w:rsidRPr="00C76198">
        <w:rPr>
          <w:b/>
          <w:bCs/>
          <w:sz w:val="26"/>
          <w:szCs w:val="26"/>
          <w:lang w:eastAsia="en-US"/>
        </w:rPr>
        <w:t>.</w:t>
      </w:r>
    </w:p>
    <w:p w:rsidR="00CF686B" w:rsidRPr="00C76198" w:rsidRDefault="00CF686B" w:rsidP="00CF686B">
      <w:pPr>
        <w:tabs>
          <w:tab w:val="left" w:pos="984"/>
        </w:tabs>
        <w:jc w:val="both"/>
        <w:rPr>
          <w:b/>
          <w:sz w:val="26"/>
          <w:szCs w:val="26"/>
          <w:lang w:eastAsia="en-US"/>
        </w:rPr>
      </w:pPr>
      <w:r w:rsidRPr="00C76198">
        <w:rPr>
          <w:b/>
          <w:sz w:val="26"/>
          <w:szCs w:val="26"/>
          <w:lang w:eastAsia="en-US"/>
        </w:rPr>
        <w:t>Задание</w:t>
      </w:r>
    </w:p>
    <w:p w:rsidR="00CF686B" w:rsidRPr="00C76198" w:rsidRDefault="00CD6928" w:rsidP="00CD6928">
      <w:pPr>
        <w:tabs>
          <w:tab w:val="left" w:pos="984"/>
        </w:tabs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Проанализируйте целевые показатели Стратегии развития промышленности по о</w:t>
      </w:r>
      <w:r w:rsidRPr="00C76198">
        <w:rPr>
          <w:bCs/>
          <w:sz w:val="26"/>
          <w:szCs w:val="26"/>
          <w:lang w:eastAsia="en-US"/>
        </w:rPr>
        <w:t>б</w:t>
      </w:r>
      <w:r w:rsidRPr="00C76198">
        <w:rPr>
          <w:bCs/>
          <w:sz w:val="26"/>
          <w:szCs w:val="26"/>
          <w:lang w:eastAsia="en-US"/>
        </w:rPr>
        <w:t>работке, утилизации обезвреживанию отходов производства и потребления на п</w:t>
      </w:r>
      <w:r w:rsidRPr="00C76198">
        <w:rPr>
          <w:bCs/>
          <w:sz w:val="26"/>
          <w:szCs w:val="26"/>
          <w:lang w:eastAsia="en-US"/>
        </w:rPr>
        <w:t>е</w:t>
      </w:r>
      <w:r w:rsidRPr="00C76198">
        <w:rPr>
          <w:bCs/>
          <w:sz w:val="26"/>
          <w:szCs w:val="26"/>
          <w:lang w:eastAsia="en-US"/>
        </w:rPr>
        <w:t>риод до 2030 года, утвержденную распоряжением Правительства РФ от 25 января 2018 года № 84-р (заполните табл. 3.8.)</w:t>
      </w:r>
    </w:p>
    <w:p w:rsidR="00CF686B" w:rsidRPr="00C76198" w:rsidRDefault="00CF686B" w:rsidP="00CD6928">
      <w:pPr>
        <w:tabs>
          <w:tab w:val="left" w:pos="984"/>
        </w:tabs>
        <w:rPr>
          <w:bCs/>
          <w:sz w:val="26"/>
          <w:szCs w:val="26"/>
          <w:lang w:eastAsia="en-US"/>
        </w:rPr>
      </w:pPr>
    </w:p>
    <w:p w:rsidR="00CD6928" w:rsidRPr="00C76198" w:rsidRDefault="00CD6928" w:rsidP="00CD6928">
      <w:pPr>
        <w:ind w:firstLine="709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>Целевые показатели развития по обработке, утилизации и обезврежив</w:t>
      </w:r>
      <w:r w:rsidRPr="00C76198">
        <w:rPr>
          <w:rFonts w:eastAsia="Calibri"/>
          <w:b/>
          <w:bCs/>
          <w:sz w:val="26"/>
          <w:szCs w:val="26"/>
          <w:lang w:eastAsia="en-US"/>
        </w:rPr>
        <w:t>а</w:t>
      </w:r>
      <w:r w:rsidRPr="00C76198">
        <w:rPr>
          <w:rFonts w:eastAsia="Calibri"/>
          <w:b/>
          <w:bCs/>
          <w:sz w:val="26"/>
          <w:szCs w:val="26"/>
          <w:lang w:eastAsia="en-US"/>
        </w:rPr>
        <w:t xml:space="preserve">нию отходов производства и потребления. </w:t>
      </w:r>
    </w:p>
    <w:p w:rsidR="00CD6928" w:rsidRPr="00C76198" w:rsidRDefault="00CD6928" w:rsidP="00CD6928">
      <w:pPr>
        <w:ind w:firstLine="709"/>
        <w:jc w:val="center"/>
        <w:rPr>
          <w:rFonts w:eastAsia="Calibri"/>
          <w:b/>
          <w:bCs/>
          <w:sz w:val="26"/>
          <w:szCs w:val="26"/>
          <w:lang w:eastAsia="en-US"/>
        </w:rPr>
      </w:pPr>
    </w:p>
    <w:tbl>
      <w:tblPr>
        <w:tblStyle w:val="a6"/>
        <w:tblW w:w="0" w:type="auto"/>
        <w:tblLook w:val="04A0"/>
      </w:tblPr>
      <w:tblGrid>
        <w:gridCol w:w="4531"/>
        <w:gridCol w:w="1560"/>
        <w:gridCol w:w="1701"/>
        <w:gridCol w:w="1553"/>
      </w:tblGrid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Наименование целевого показателя</w:t>
            </w:r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Единица измерения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Фактическое значение  2016 год</w:t>
            </w:r>
          </w:p>
        </w:tc>
        <w:tc>
          <w:tcPr>
            <w:tcW w:w="1553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Прогнозное значение 2030 год</w:t>
            </w:r>
          </w:p>
        </w:tc>
      </w:tr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Доля утилизированных и обезвреже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ных отходов в общем объеме образ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ванных  отходов</w:t>
            </w:r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3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Доля твердых коммунальных отходов, направленных на обработку, в общем объеме отходов, вывезенных с мест накопления  </w:t>
            </w:r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3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Количество созданных </w:t>
            </w:r>
            <w:proofErr w:type="spellStart"/>
            <w:r w:rsidRPr="00C76198">
              <w:rPr>
                <w:rFonts w:eastAsia="Calibri"/>
                <w:sz w:val="26"/>
                <w:szCs w:val="26"/>
                <w:lang w:eastAsia="en-US"/>
              </w:rPr>
              <w:t>экотехнопа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ков</w:t>
            </w:r>
            <w:proofErr w:type="spellEnd"/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Единиц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3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Количество созданных производс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венно-технических комплексов по 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работке, утилизации и обезврежив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нию отходов</w:t>
            </w:r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Единиц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3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Количество созданных мусоросорт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ровочных комплексов твердых ко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м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мунальных отходов</w:t>
            </w:r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Единиц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3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Количество созданных многофун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циональных  сортировочных компле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сов по промышленному обезврежив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нию отходов</w:t>
            </w:r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Единиц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3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Уровень локализации производства оборудования для обработки, утил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зации и обезвреживания отходов</w:t>
            </w:r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3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Вклад отрасли промышленности по обработке, утилизации и обезвреж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ванию отходов валовый внутренний 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lastRenderedPageBreak/>
              <w:t xml:space="preserve">продукт РФ    </w:t>
            </w:r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lastRenderedPageBreak/>
              <w:t>%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3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lastRenderedPageBreak/>
              <w:t>.Уровень снижения образования отх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дов</w:t>
            </w:r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3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CD6928" w:rsidRPr="00C76198" w:rsidTr="007F05C2">
        <w:tc>
          <w:tcPr>
            <w:tcW w:w="453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Доля импорта оборудования для 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работки, утилизации и обезврежив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ния  отходов</w:t>
            </w:r>
          </w:p>
        </w:tc>
        <w:tc>
          <w:tcPr>
            <w:tcW w:w="1560" w:type="dxa"/>
          </w:tcPr>
          <w:p w:rsidR="00CD6928" w:rsidRPr="00C76198" w:rsidRDefault="00CD6928" w:rsidP="00CD692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%</w:t>
            </w:r>
          </w:p>
        </w:tc>
        <w:tc>
          <w:tcPr>
            <w:tcW w:w="1701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553" w:type="dxa"/>
          </w:tcPr>
          <w:p w:rsidR="00CD6928" w:rsidRPr="00C76198" w:rsidRDefault="00CD6928" w:rsidP="00CD692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CF686B" w:rsidRPr="00C76198" w:rsidRDefault="00CF686B" w:rsidP="00CD6928">
      <w:pPr>
        <w:tabs>
          <w:tab w:val="left" w:pos="984"/>
        </w:tabs>
        <w:rPr>
          <w:bCs/>
          <w:sz w:val="26"/>
          <w:szCs w:val="26"/>
          <w:lang w:eastAsia="en-US"/>
        </w:rPr>
      </w:pPr>
    </w:p>
    <w:p w:rsidR="00CF686B" w:rsidRPr="00C76198" w:rsidRDefault="00CF686B" w:rsidP="00CF686B">
      <w:pPr>
        <w:tabs>
          <w:tab w:val="left" w:pos="984"/>
        </w:tabs>
        <w:jc w:val="center"/>
        <w:rPr>
          <w:b/>
          <w:sz w:val="26"/>
          <w:szCs w:val="26"/>
          <w:lang w:eastAsia="en-US"/>
        </w:rPr>
      </w:pPr>
      <w:r w:rsidRPr="00C76198">
        <w:rPr>
          <w:b/>
          <w:sz w:val="26"/>
          <w:szCs w:val="26"/>
          <w:lang w:eastAsia="en-US"/>
        </w:rPr>
        <w:t>Самостоятельная работа №9</w:t>
      </w:r>
    </w:p>
    <w:p w:rsidR="00EC5410" w:rsidRPr="00C76198" w:rsidRDefault="00EC5410" w:rsidP="00EC5410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• Провести анализ количественных изменений в развитии промышленности по о</w:t>
      </w:r>
      <w:r w:rsidRPr="00C76198">
        <w:rPr>
          <w:bCs/>
          <w:sz w:val="26"/>
          <w:szCs w:val="26"/>
          <w:lang w:eastAsia="en-US"/>
        </w:rPr>
        <w:t>б</w:t>
      </w:r>
      <w:r w:rsidRPr="00C76198">
        <w:rPr>
          <w:bCs/>
          <w:sz w:val="26"/>
          <w:szCs w:val="26"/>
          <w:lang w:eastAsia="en-US"/>
        </w:rPr>
        <w:t xml:space="preserve">работке, утилизации и обезвреживанию отходов в Республике Татарстан от даты принятия документа до настоящего времени </w:t>
      </w:r>
    </w:p>
    <w:p w:rsidR="00EC5410" w:rsidRPr="00C76198" w:rsidRDefault="00EC5410" w:rsidP="00EC5410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Цель работы: заполнить таблицу</w:t>
      </w:r>
    </w:p>
    <w:p w:rsidR="00EC5410" w:rsidRPr="00C76198" w:rsidRDefault="00EC5410" w:rsidP="00EC5410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Источники информации:</w:t>
      </w:r>
    </w:p>
    <w:p w:rsidR="00A20621" w:rsidRPr="00C76198" w:rsidRDefault="00EC5410" w:rsidP="00CF686B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 xml:space="preserve">1.Митрофанова Э.П., Хайкин Л.Н. Модуль циркулярная экономика (для </w:t>
      </w:r>
      <w:proofErr w:type="gramStart"/>
      <w:r w:rsidRPr="00C76198">
        <w:rPr>
          <w:bCs/>
          <w:sz w:val="26"/>
          <w:szCs w:val="26"/>
          <w:lang w:eastAsia="en-US"/>
        </w:rPr>
        <w:t>обуча</w:t>
      </w:r>
      <w:r w:rsidRPr="00C76198">
        <w:rPr>
          <w:bCs/>
          <w:sz w:val="26"/>
          <w:szCs w:val="26"/>
          <w:lang w:eastAsia="en-US"/>
        </w:rPr>
        <w:t>ю</w:t>
      </w:r>
      <w:r w:rsidRPr="00C76198">
        <w:rPr>
          <w:bCs/>
          <w:sz w:val="26"/>
          <w:szCs w:val="26"/>
          <w:lang w:eastAsia="en-US"/>
        </w:rPr>
        <w:t>щихся</w:t>
      </w:r>
      <w:proofErr w:type="gramEnd"/>
      <w:r w:rsidRPr="00C76198">
        <w:rPr>
          <w:bCs/>
          <w:sz w:val="26"/>
          <w:szCs w:val="26"/>
          <w:lang w:eastAsia="en-US"/>
        </w:rPr>
        <w:t xml:space="preserve"> по основным общеобразовательным программам и основным професси</w:t>
      </w:r>
      <w:r w:rsidRPr="00C76198">
        <w:rPr>
          <w:bCs/>
          <w:sz w:val="26"/>
          <w:szCs w:val="26"/>
          <w:lang w:eastAsia="en-US"/>
        </w:rPr>
        <w:t>о</w:t>
      </w:r>
      <w:r w:rsidRPr="00C76198">
        <w:rPr>
          <w:bCs/>
          <w:sz w:val="26"/>
          <w:szCs w:val="26"/>
          <w:lang w:eastAsia="en-US"/>
        </w:rPr>
        <w:t xml:space="preserve">нальны </w:t>
      </w:r>
      <w:proofErr w:type="spellStart"/>
      <w:r w:rsidRPr="00C76198">
        <w:rPr>
          <w:bCs/>
          <w:sz w:val="26"/>
          <w:szCs w:val="26"/>
          <w:lang w:eastAsia="en-US"/>
        </w:rPr>
        <w:t>образова-тельным</w:t>
      </w:r>
      <w:proofErr w:type="spellEnd"/>
      <w:r w:rsidRPr="00C76198">
        <w:rPr>
          <w:bCs/>
          <w:sz w:val="26"/>
          <w:szCs w:val="26"/>
          <w:lang w:eastAsia="en-US"/>
        </w:rPr>
        <w:t xml:space="preserve"> программам)- Казань: ИРО РТ, 2021- 67 </w:t>
      </w:r>
      <w:proofErr w:type="gramStart"/>
      <w:r w:rsidRPr="00C76198">
        <w:rPr>
          <w:bCs/>
          <w:sz w:val="26"/>
          <w:szCs w:val="26"/>
          <w:lang w:eastAsia="en-US"/>
        </w:rPr>
        <w:t>с</w:t>
      </w:r>
      <w:proofErr w:type="gramEnd"/>
      <w:r w:rsidRPr="00C76198">
        <w:rPr>
          <w:bCs/>
          <w:sz w:val="26"/>
          <w:szCs w:val="26"/>
          <w:lang w:eastAsia="en-US"/>
        </w:rPr>
        <w:t>.</w:t>
      </w:r>
    </w:p>
    <w:p w:rsidR="000115C2" w:rsidRPr="00C76198" w:rsidRDefault="000115C2" w:rsidP="00CF686B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 xml:space="preserve">2.Электронно-библиотечная система – режим доступа: </w:t>
      </w:r>
      <w:proofErr w:type="spellStart"/>
      <w:r w:rsidRPr="00C76198">
        <w:rPr>
          <w:bCs/>
          <w:sz w:val="26"/>
          <w:szCs w:val="26"/>
          <w:lang w:eastAsia="en-US"/>
        </w:rPr>
        <w:t>Znanium</w:t>
      </w:r>
      <w:proofErr w:type="spellEnd"/>
      <w:r w:rsidRPr="00C76198">
        <w:rPr>
          <w:bCs/>
          <w:sz w:val="26"/>
          <w:szCs w:val="26"/>
          <w:lang w:eastAsia="en-US"/>
        </w:rPr>
        <w:t xml:space="preserve">. </w:t>
      </w:r>
      <w:proofErr w:type="spellStart"/>
      <w:r w:rsidRPr="00C76198">
        <w:rPr>
          <w:bCs/>
          <w:sz w:val="26"/>
          <w:szCs w:val="26"/>
          <w:lang w:eastAsia="en-US"/>
        </w:rPr>
        <w:t>com</w:t>
      </w:r>
      <w:proofErr w:type="spellEnd"/>
      <w:r w:rsidRPr="00C76198">
        <w:rPr>
          <w:bCs/>
          <w:sz w:val="26"/>
          <w:szCs w:val="26"/>
          <w:lang w:eastAsia="en-US"/>
        </w:rPr>
        <w:t>.</w:t>
      </w:r>
    </w:p>
    <w:p w:rsidR="00CF686B" w:rsidRPr="00C76198" w:rsidRDefault="00CF686B" w:rsidP="00CF686B">
      <w:pPr>
        <w:tabs>
          <w:tab w:val="left" w:pos="984"/>
        </w:tabs>
        <w:jc w:val="both"/>
        <w:rPr>
          <w:b/>
          <w:sz w:val="26"/>
          <w:szCs w:val="26"/>
          <w:lang w:eastAsia="en-US"/>
        </w:rPr>
      </w:pPr>
      <w:r w:rsidRPr="00C76198">
        <w:rPr>
          <w:b/>
          <w:sz w:val="26"/>
          <w:szCs w:val="26"/>
          <w:lang w:eastAsia="en-US"/>
        </w:rPr>
        <w:t>Задание</w:t>
      </w:r>
    </w:p>
    <w:p w:rsidR="00CF686B" w:rsidRPr="00C76198" w:rsidRDefault="00CF686B" w:rsidP="00CF686B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  <w:r w:rsidRPr="00C76198">
        <w:rPr>
          <w:bCs/>
          <w:sz w:val="26"/>
          <w:szCs w:val="26"/>
          <w:lang w:eastAsia="en-US"/>
        </w:rPr>
        <w:t>Провести анализ количественных изменений в развитии промышленности по обр</w:t>
      </w:r>
      <w:r w:rsidRPr="00C76198">
        <w:rPr>
          <w:bCs/>
          <w:sz w:val="26"/>
          <w:szCs w:val="26"/>
          <w:lang w:eastAsia="en-US"/>
        </w:rPr>
        <w:t>а</w:t>
      </w:r>
      <w:r w:rsidRPr="00C76198">
        <w:rPr>
          <w:bCs/>
          <w:sz w:val="26"/>
          <w:szCs w:val="26"/>
          <w:lang w:eastAsia="en-US"/>
        </w:rPr>
        <w:t>ботке, утилизации и обезвреживанию отходов в Республике Татарстан от даты принятия документа до настоящего времени.</w:t>
      </w:r>
      <w:r w:rsidR="00A20621" w:rsidRPr="00C76198">
        <w:rPr>
          <w:bCs/>
          <w:sz w:val="26"/>
          <w:szCs w:val="26"/>
          <w:lang w:eastAsia="en-US"/>
        </w:rPr>
        <w:t>Распределите определения и примеры переработки отходов в соответствии с указанными в табл. 3.9. наименованиями технологических процессов.</w:t>
      </w:r>
    </w:p>
    <w:p w:rsidR="00A20621" w:rsidRPr="00C76198" w:rsidRDefault="00A20621" w:rsidP="00A20621">
      <w:pPr>
        <w:ind w:firstLine="709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>Определения технологических процессов по переработке  отходов: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А. Деятельность  по технологической обработке отходов, включающая и</w:t>
      </w:r>
      <w:r w:rsidRPr="00C76198">
        <w:rPr>
          <w:rFonts w:eastAsia="Calibri"/>
          <w:sz w:val="26"/>
          <w:szCs w:val="26"/>
          <w:lang w:eastAsia="en-US"/>
        </w:rPr>
        <w:t>з</w:t>
      </w:r>
      <w:r w:rsidRPr="00C76198">
        <w:rPr>
          <w:rFonts w:eastAsia="Calibri"/>
          <w:sz w:val="26"/>
          <w:szCs w:val="26"/>
          <w:lang w:eastAsia="en-US"/>
        </w:rPr>
        <w:t>влечение ценных компонентов отходов, с возвращением их для повторного испол</w:t>
      </w:r>
      <w:r w:rsidRPr="00C76198">
        <w:rPr>
          <w:rFonts w:eastAsia="Calibri"/>
          <w:sz w:val="26"/>
          <w:szCs w:val="26"/>
          <w:lang w:eastAsia="en-US"/>
        </w:rPr>
        <w:t>ь</w:t>
      </w:r>
      <w:r w:rsidRPr="00C76198">
        <w:rPr>
          <w:rFonts w:eastAsia="Calibri"/>
          <w:sz w:val="26"/>
          <w:szCs w:val="26"/>
          <w:lang w:eastAsia="en-US"/>
        </w:rPr>
        <w:t>зования.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Б. Вторичное использование отходов по их прямому назначению: мног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кратное использование отходов по тому же назначению или возврат отходов после соответствующей обработки в производственный цикл.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В. Действие (процесс) приводящее к восстановлению отхода до уровня вт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ричного сырья или материала для вторичного использования по прямому или ин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му назначению, в соответствии с действующей документацией существующими потребностями.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Г. Технология переработки  отходов растительного происхождения, осн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 xml:space="preserve">ванная на их </w:t>
      </w:r>
      <w:proofErr w:type="gramStart"/>
      <w:r w:rsidRPr="00C76198">
        <w:rPr>
          <w:rFonts w:eastAsia="Calibri"/>
          <w:sz w:val="26"/>
          <w:szCs w:val="26"/>
          <w:lang w:eastAsia="en-US"/>
        </w:rPr>
        <w:t>естественном</w:t>
      </w:r>
      <w:proofErr w:type="gramEnd"/>
      <w:r w:rsidRPr="00C76198">
        <w:rPr>
          <w:rFonts w:eastAsia="Calibri"/>
          <w:sz w:val="26"/>
          <w:szCs w:val="26"/>
          <w:lang w:eastAsia="en-US"/>
        </w:rPr>
        <w:t xml:space="preserve"> </w:t>
      </w:r>
      <w:proofErr w:type="spellStart"/>
      <w:r w:rsidRPr="00C76198">
        <w:rPr>
          <w:rFonts w:eastAsia="Calibri"/>
          <w:sz w:val="26"/>
          <w:szCs w:val="26"/>
          <w:lang w:eastAsia="en-US"/>
        </w:rPr>
        <w:t>биоразложении</w:t>
      </w:r>
      <w:proofErr w:type="spellEnd"/>
      <w:r w:rsidRPr="00C76198">
        <w:rPr>
          <w:rFonts w:eastAsia="Calibri"/>
          <w:sz w:val="26"/>
          <w:szCs w:val="26"/>
          <w:lang w:eastAsia="en-US"/>
        </w:rPr>
        <w:t xml:space="preserve"> (листья, ветки, скошенная трава).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Д. Использование отходов  из группы «твердые коммунальные отходы» п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сле сортировки и обработки  для получения энергии.</w:t>
      </w:r>
    </w:p>
    <w:p w:rsidR="00A20621" w:rsidRPr="00C76198" w:rsidRDefault="00A20621" w:rsidP="00A20621">
      <w:pPr>
        <w:ind w:firstLine="709"/>
        <w:jc w:val="both"/>
        <w:rPr>
          <w:rFonts w:eastAsia="Calibri"/>
          <w:i/>
          <w:iCs/>
          <w:sz w:val="26"/>
          <w:szCs w:val="26"/>
          <w:lang w:eastAsia="en-US"/>
        </w:rPr>
      </w:pPr>
      <w:r w:rsidRPr="00C76198">
        <w:rPr>
          <w:rFonts w:eastAsia="Calibri"/>
          <w:i/>
          <w:iCs/>
          <w:sz w:val="26"/>
          <w:szCs w:val="26"/>
          <w:lang w:eastAsia="en-US"/>
        </w:rPr>
        <w:t>Практические примеры переработки отходов: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а. Использование стеклянных бутылок после их соответствующей безопа</w:t>
      </w:r>
      <w:r w:rsidRPr="00C76198">
        <w:rPr>
          <w:rFonts w:eastAsia="Calibri"/>
          <w:sz w:val="26"/>
          <w:szCs w:val="26"/>
          <w:lang w:eastAsia="en-US"/>
        </w:rPr>
        <w:t>с</w:t>
      </w:r>
      <w:r w:rsidRPr="00C76198">
        <w:rPr>
          <w:rFonts w:eastAsia="Calibri"/>
          <w:sz w:val="26"/>
          <w:szCs w:val="26"/>
          <w:lang w:eastAsia="en-US"/>
        </w:rPr>
        <w:t>ной обработки и маркировки (</w:t>
      </w:r>
      <w:proofErr w:type="spellStart"/>
      <w:r w:rsidRPr="00C76198">
        <w:rPr>
          <w:rFonts w:eastAsia="Calibri"/>
          <w:sz w:val="26"/>
          <w:szCs w:val="26"/>
          <w:lang w:eastAsia="en-US"/>
        </w:rPr>
        <w:t>этикетирования</w:t>
      </w:r>
      <w:proofErr w:type="spellEnd"/>
      <w:r w:rsidRPr="00C76198">
        <w:rPr>
          <w:rFonts w:eastAsia="Calibri"/>
          <w:sz w:val="26"/>
          <w:szCs w:val="26"/>
          <w:lang w:eastAsia="en-US"/>
        </w:rPr>
        <w:t>).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б. Возврат жестяных банок в производство стали, макулатуры- в производс</w:t>
      </w:r>
      <w:r w:rsidRPr="00C76198">
        <w:rPr>
          <w:rFonts w:eastAsia="Calibri"/>
          <w:sz w:val="26"/>
          <w:szCs w:val="26"/>
          <w:lang w:eastAsia="en-US"/>
        </w:rPr>
        <w:t>т</w:t>
      </w:r>
      <w:r w:rsidRPr="00C76198">
        <w:rPr>
          <w:rFonts w:eastAsia="Calibri"/>
          <w:sz w:val="26"/>
          <w:szCs w:val="26"/>
          <w:lang w:eastAsia="en-US"/>
        </w:rPr>
        <w:t>во бумаги и картона.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76198">
        <w:rPr>
          <w:rFonts w:eastAsia="Calibri"/>
          <w:sz w:val="26"/>
          <w:szCs w:val="26"/>
          <w:lang w:eastAsia="en-US"/>
        </w:rPr>
        <w:t>в</w:t>
      </w:r>
      <w:proofErr w:type="gramEnd"/>
      <w:r w:rsidRPr="00C76198">
        <w:rPr>
          <w:rFonts w:eastAsia="Calibri"/>
          <w:sz w:val="26"/>
          <w:szCs w:val="26"/>
          <w:lang w:eastAsia="en-US"/>
        </w:rPr>
        <w:t xml:space="preserve">. </w:t>
      </w:r>
      <w:proofErr w:type="gramStart"/>
      <w:r w:rsidRPr="00C76198">
        <w:rPr>
          <w:rFonts w:eastAsia="Calibri"/>
          <w:sz w:val="26"/>
          <w:szCs w:val="26"/>
          <w:lang w:eastAsia="en-US"/>
        </w:rPr>
        <w:t>Очистка</w:t>
      </w:r>
      <w:proofErr w:type="gramEnd"/>
      <w:r w:rsidRPr="00C76198">
        <w:rPr>
          <w:rFonts w:eastAsia="Calibri"/>
          <w:sz w:val="26"/>
          <w:szCs w:val="26"/>
          <w:lang w:eastAsia="en-US"/>
        </w:rPr>
        <w:t>, переработка и  повторное  использование отработанных масел (моторных, индустриальных, трансформаторных и т.д.)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г. выделение из отработанного раствора электролита в гальванотехнике о</w:t>
      </w:r>
      <w:r w:rsidRPr="00C76198">
        <w:rPr>
          <w:rFonts w:eastAsia="Calibri"/>
          <w:sz w:val="26"/>
          <w:szCs w:val="26"/>
          <w:lang w:eastAsia="en-US"/>
        </w:rPr>
        <w:t>т</w:t>
      </w:r>
      <w:r w:rsidRPr="00C76198">
        <w:rPr>
          <w:rFonts w:eastAsia="Calibri"/>
          <w:sz w:val="26"/>
          <w:szCs w:val="26"/>
          <w:lang w:eastAsia="en-US"/>
        </w:rPr>
        <w:t>дельных ценных компонентов (цветные металлы, кислоты и другие вещества) и и</w:t>
      </w:r>
      <w:r w:rsidRPr="00C76198">
        <w:rPr>
          <w:rFonts w:eastAsia="Calibri"/>
          <w:sz w:val="26"/>
          <w:szCs w:val="26"/>
          <w:lang w:eastAsia="en-US"/>
        </w:rPr>
        <w:t>с</w:t>
      </w:r>
      <w:r w:rsidRPr="00C76198">
        <w:rPr>
          <w:rFonts w:eastAsia="Calibri"/>
          <w:sz w:val="26"/>
          <w:szCs w:val="26"/>
          <w:lang w:eastAsia="en-US"/>
        </w:rPr>
        <w:t>пользование их на других производствах.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lastRenderedPageBreak/>
        <w:t>д. Переработка отработанного раствора электролита в гальванотехнике  для получения «смежных» продуктов (например, из осадка гидроксида алюминия  п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лучают сорбент – цеолит).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е. Производство и использование компоста в качестве удобрения для раст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 xml:space="preserve">ний.   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C76198">
        <w:rPr>
          <w:rFonts w:eastAsia="Calibri"/>
          <w:sz w:val="26"/>
          <w:szCs w:val="26"/>
          <w:lang w:eastAsia="en-US"/>
        </w:rPr>
        <w:t>ж</w:t>
      </w:r>
      <w:proofErr w:type="gramEnd"/>
      <w:r w:rsidRPr="00C76198">
        <w:rPr>
          <w:rFonts w:eastAsia="Calibri"/>
          <w:sz w:val="26"/>
          <w:szCs w:val="26"/>
          <w:lang w:eastAsia="en-US"/>
        </w:rPr>
        <w:t>. Использование стеклянного  боя низкого качества после измельчения и в качестве наполнителя для строительных материалов.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з. производство гранул для кладки дорог после переработки покрышек.</w:t>
      </w:r>
    </w:p>
    <w:p w:rsidR="00A20621" w:rsidRPr="00C76198" w:rsidRDefault="00A20621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и. производство </w:t>
      </w:r>
      <w:proofErr w:type="spellStart"/>
      <w:r w:rsidRPr="00C76198">
        <w:rPr>
          <w:rFonts w:eastAsia="Calibri"/>
          <w:sz w:val="26"/>
          <w:szCs w:val="26"/>
          <w:lang w:eastAsia="en-US"/>
        </w:rPr>
        <w:t>биодизеля</w:t>
      </w:r>
      <w:proofErr w:type="spellEnd"/>
      <w:r w:rsidRPr="00C76198">
        <w:rPr>
          <w:rFonts w:eastAsia="Calibri"/>
          <w:sz w:val="26"/>
          <w:szCs w:val="26"/>
          <w:lang w:eastAsia="en-US"/>
        </w:rPr>
        <w:t>, полученного после переработки отработанного растительного масла.</w:t>
      </w:r>
    </w:p>
    <w:p w:rsidR="00EC5410" w:rsidRPr="00C76198" w:rsidRDefault="00EC5410" w:rsidP="00A20621">
      <w:pPr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A20621" w:rsidRPr="00C76198" w:rsidRDefault="00A20621" w:rsidP="00A20621">
      <w:pPr>
        <w:ind w:firstLine="709"/>
        <w:jc w:val="right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Таблица 3.9</w:t>
      </w:r>
    </w:p>
    <w:p w:rsidR="00A20621" w:rsidRPr="00C76198" w:rsidRDefault="00A20621" w:rsidP="00A20621">
      <w:pPr>
        <w:ind w:firstLine="709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>Технологические процессы переработки отходов</w:t>
      </w:r>
    </w:p>
    <w:p w:rsidR="00A20621" w:rsidRPr="00C76198" w:rsidRDefault="00A20621" w:rsidP="00A20621">
      <w:pPr>
        <w:ind w:firstLine="709"/>
        <w:jc w:val="right"/>
        <w:rPr>
          <w:rFonts w:eastAsia="Calibri"/>
          <w:sz w:val="26"/>
          <w:szCs w:val="26"/>
          <w:lang w:eastAsia="en-US"/>
        </w:rPr>
      </w:pPr>
    </w:p>
    <w:tbl>
      <w:tblPr>
        <w:tblStyle w:val="a6"/>
        <w:tblW w:w="0" w:type="auto"/>
        <w:tblLook w:val="04A0"/>
      </w:tblPr>
      <w:tblGrid>
        <w:gridCol w:w="3115"/>
        <w:gridCol w:w="3115"/>
        <w:gridCol w:w="3115"/>
      </w:tblGrid>
      <w:tr w:rsidR="00A20621" w:rsidRPr="00C76198" w:rsidTr="007F05C2">
        <w:tc>
          <w:tcPr>
            <w:tcW w:w="3115" w:type="dxa"/>
          </w:tcPr>
          <w:p w:rsidR="00A20621" w:rsidRPr="00C76198" w:rsidRDefault="00A20621" w:rsidP="00A206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Наименование технол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гического процесса пер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работки отходов</w:t>
            </w:r>
          </w:p>
        </w:tc>
        <w:tc>
          <w:tcPr>
            <w:tcW w:w="3115" w:type="dxa"/>
          </w:tcPr>
          <w:p w:rsidR="00A20621" w:rsidRPr="00C76198" w:rsidRDefault="00A20621" w:rsidP="00A206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Определение технолог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ческого процесса перер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ботки отходов</w:t>
            </w:r>
          </w:p>
        </w:tc>
        <w:tc>
          <w:tcPr>
            <w:tcW w:w="3115" w:type="dxa"/>
          </w:tcPr>
          <w:p w:rsidR="00A20621" w:rsidRPr="00C76198" w:rsidRDefault="00A20621" w:rsidP="00A20621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Практические примеры переработки отходов</w:t>
            </w:r>
          </w:p>
        </w:tc>
      </w:tr>
      <w:tr w:rsidR="00A20621" w:rsidRPr="00C76198" w:rsidTr="007F05C2"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6198">
              <w:rPr>
                <w:rFonts w:eastAsia="Calibri"/>
                <w:sz w:val="26"/>
                <w:szCs w:val="26"/>
                <w:lang w:eastAsia="en-US"/>
              </w:rPr>
              <w:t>Рециклинг</w:t>
            </w:r>
            <w:proofErr w:type="spellEnd"/>
          </w:p>
        </w:tc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proofErr w:type="gramStart"/>
            <w:r w:rsidRPr="00C76198">
              <w:rPr>
                <w:rFonts w:eastAsia="Calibri"/>
                <w:sz w:val="26"/>
                <w:szCs w:val="26"/>
                <w:lang w:eastAsia="en-US"/>
              </w:rPr>
              <w:t>,б</w:t>
            </w:r>
            <w:proofErr w:type="spellEnd"/>
            <w:proofErr w:type="gramEnd"/>
          </w:p>
        </w:tc>
      </w:tr>
      <w:tr w:rsidR="00A20621" w:rsidRPr="00C76198" w:rsidTr="007F05C2"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Регенерация</w:t>
            </w:r>
          </w:p>
        </w:tc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20621" w:rsidRPr="00C76198" w:rsidTr="007F05C2"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Рекуперация</w:t>
            </w:r>
          </w:p>
        </w:tc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20621" w:rsidRPr="00C76198" w:rsidTr="007F05C2"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Компостирование</w:t>
            </w:r>
          </w:p>
        </w:tc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A20621" w:rsidRPr="00C76198" w:rsidTr="007F05C2"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Энергетическая утилиз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ция отходов</w:t>
            </w:r>
          </w:p>
        </w:tc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3115" w:type="dxa"/>
          </w:tcPr>
          <w:p w:rsidR="00A20621" w:rsidRPr="00C76198" w:rsidRDefault="00A20621" w:rsidP="00A20621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A20621" w:rsidRPr="00C76198" w:rsidRDefault="00A20621" w:rsidP="00CF686B">
      <w:pPr>
        <w:tabs>
          <w:tab w:val="left" w:pos="984"/>
        </w:tabs>
        <w:jc w:val="both"/>
        <w:rPr>
          <w:bCs/>
          <w:sz w:val="26"/>
          <w:szCs w:val="26"/>
          <w:lang w:eastAsia="en-US"/>
        </w:rPr>
      </w:pPr>
    </w:p>
    <w:p w:rsidR="00A20621" w:rsidRPr="00C76198" w:rsidRDefault="00A20621" w:rsidP="00CF686B">
      <w:pPr>
        <w:tabs>
          <w:tab w:val="left" w:pos="984"/>
        </w:tabs>
        <w:jc w:val="both"/>
        <w:rPr>
          <w:sz w:val="26"/>
          <w:szCs w:val="26"/>
          <w:lang w:eastAsia="en-US"/>
        </w:rPr>
      </w:pPr>
    </w:p>
    <w:p w:rsidR="0056618D" w:rsidRPr="00C76198" w:rsidRDefault="0056618D" w:rsidP="00A80D0E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p w:rsidR="00096595" w:rsidRPr="00C76198" w:rsidRDefault="00096595" w:rsidP="00A80D0E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p w:rsidR="00096595" w:rsidRPr="00C76198" w:rsidRDefault="00096595" w:rsidP="00A80D0E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p w:rsidR="00096595" w:rsidRPr="00C76198" w:rsidRDefault="00096595" w:rsidP="00A80D0E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p w:rsidR="00096595" w:rsidRPr="00C76198" w:rsidRDefault="00096595" w:rsidP="00A80D0E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ind w:firstLine="36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Перечень видов самостоятельной работы представлен в таблице 2.</w:t>
      </w:r>
    </w:p>
    <w:p w:rsidR="00B34E5F" w:rsidRPr="00C76198" w:rsidRDefault="00B34E5F" w:rsidP="00A80D0E">
      <w:pPr>
        <w:ind w:firstLine="360"/>
        <w:jc w:val="right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Таблица 2</w:t>
      </w:r>
    </w:p>
    <w:p w:rsidR="00B34E5F" w:rsidRPr="00C76198" w:rsidRDefault="00B34E5F" w:rsidP="00A80D0E">
      <w:pPr>
        <w:ind w:firstLine="360"/>
        <w:jc w:val="both"/>
        <w:rPr>
          <w:rFonts w:eastAsia="Calibri"/>
          <w:sz w:val="26"/>
          <w:szCs w:val="26"/>
          <w:lang w:eastAsia="en-US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"/>
        <w:gridCol w:w="5343"/>
        <w:gridCol w:w="3101"/>
      </w:tblGrid>
      <w:tr w:rsidR="00474A96" w:rsidRPr="00C76198" w:rsidTr="00735D41">
        <w:tc>
          <w:tcPr>
            <w:tcW w:w="1020" w:type="dxa"/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Кол-во ч</w:t>
            </w: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сов</w:t>
            </w:r>
          </w:p>
        </w:tc>
        <w:tc>
          <w:tcPr>
            <w:tcW w:w="5343" w:type="dxa"/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Форма контроля</w:t>
            </w:r>
          </w:p>
        </w:tc>
      </w:tr>
      <w:tr w:rsidR="00474A96" w:rsidRPr="00C76198" w:rsidTr="00735D41">
        <w:trPr>
          <w:cantSplit/>
        </w:trPr>
        <w:tc>
          <w:tcPr>
            <w:tcW w:w="1020" w:type="dxa"/>
          </w:tcPr>
          <w:p w:rsidR="00B34E5F" w:rsidRPr="00C76198" w:rsidRDefault="00DD6193" w:rsidP="00A80D0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43" w:type="dxa"/>
          </w:tcPr>
          <w:p w:rsidR="00B34E5F" w:rsidRPr="00C76198" w:rsidRDefault="00B34E5F" w:rsidP="00A80D0E">
            <w:pPr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Конспектирование</w:t>
            </w:r>
            <w:r w:rsidR="00DD6193" w:rsidRPr="00C76198">
              <w:rPr>
                <w:sz w:val="26"/>
                <w:szCs w:val="26"/>
              </w:rPr>
              <w:t xml:space="preserve"> (ответы на вопросы)</w:t>
            </w:r>
          </w:p>
        </w:tc>
        <w:tc>
          <w:tcPr>
            <w:tcW w:w="3101" w:type="dxa"/>
            <w:shd w:val="clear" w:color="auto" w:fill="FFFFFF"/>
          </w:tcPr>
          <w:p w:rsidR="00B34E5F" w:rsidRPr="00C76198" w:rsidRDefault="00B34E5F" w:rsidP="00A80D0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Самоотчет</w:t>
            </w:r>
          </w:p>
        </w:tc>
      </w:tr>
      <w:tr w:rsidR="00474A96" w:rsidRPr="00C76198" w:rsidTr="00735D41">
        <w:trPr>
          <w:cantSplit/>
        </w:trPr>
        <w:tc>
          <w:tcPr>
            <w:tcW w:w="1020" w:type="dxa"/>
          </w:tcPr>
          <w:p w:rsidR="00B34E5F" w:rsidRPr="00C76198" w:rsidRDefault="00DD6193" w:rsidP="00A80D0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43" w:type="dxa"/>
          </w:tcPr>
          <w:p w:rsidR="00B34E5F" w:rsidRPr="00C76198" w:rsidRDefault="00B34E5F" w:rsidP="00A80D0E">
            <w:pPr>
              <w:rPr>
                <w:sz w:val="26"/>
                <w:szCs w:val="26"/>
              </w:rPr>
            </w:pPr>
            <w:r w:rsidRPr="00C76198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B34E5F" w:rsidRPr="00C76198" w:rsidRDefault="00B34E5F" w:rsidP="00A80D0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Защита доклада</w:t>
            </w:r>
          </w:p>
        </w:tc>
      </w:tr>
      <w:tr w:rsidR="00474A96" w:rsidRPr="00C76198" w:rsidTr="00735D41">
        <w:trPr>
          <w:cantSplit/>
          <w:trHeight w:val="599"/>
        </w:trPr>
        <w:tc>
          <w:tcPr>
            <w:tcW w:w="1020" w:type="dxa"/>
          </w:tcPr>
          <w:p w:rsidR="00B34E5F" w:rsidRPr="00C76198" w:rsidRDefault="00D42E42" w:rsidP="00A80D0E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43" w:type="dxa"/>
          </w:tcPr>
          <w:p w:rsidR="00B34E5F" w:rsidRPr="00C76198" w:rsidRDefault="00D42E42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Оформление таблицы с ответами</w:t>
            </w:r>
          </w:p>
        </w:tc>
        <w:tc>
          <w:tcPr>
            <w:tcW w:w="3101" w:type="dxa"/>
            <w:shd w:val="clear" w:color="auto" w:fill="FFFFFF"/>
          </w:tcPr>
          <w:p w:rsidR="00B34E5F" w:rsidRPr="00C76198" w:rsidRDefault="00B34E5F" w:rsidP="00A80D0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Выступление на семин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ре</w:t>
            </w:r>
          </w:p>
        </w:tc>
      </w:tr>
      <w:tr w:rsidR="00474A96" w:rsidRPr="00C76198" w:rsidTr="00735D41">
        <w:trPr>
          <w:cantSplit/>
          <w:trHeight w:val="599"/>
        </w:trPr>
        <w:tc>
          <w:tcPr>
            <w:tcW w:w="1020" w:type="dxa"/>
          </w:tcPr>
          <w:p w:rsidR="00B34E5F" w:rsidRPr="00C76198" w:rsidRDefault="00D42E42" w:rsidP="00A80D0E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43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:rsidR="00B34E5F" w:rsidRPr="00C76198" w:rsidRDefault="00B34E5F" w:rsidP="00A80D0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Защита сообщения</w:t>
            </w:r>
          </w:p>
        </w:tc>
      </w:tr>
      <w:tr w:rsidR="00474A96" w:rsidRPr="00C76198" w:rsidTr="00735D41">
        <w:trPr>
          <w:cantSplit/>
          <w:trHeight w:val="599"/>
        </w:trPr>
        <w:tc>
          <w:tcPr>
            <w:tcW w:w="1020" w:type="dxa"/>
          </w:tcPr>
          <w:p w:rsidR="00B34E5F" w:rsidRPr="00C76198" w:rsidRDefault="00D42E42" w:rsidP="00A80D0E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B34E5F" w:rsidRPr="00C76198" w:rsidRDefault="00B34E5F" w:rsidP="00A80D0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Представление мульт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медийной презентации</w:t>
            </w:r>
          </w:p>
        </w:tc>
      </w:tr>
      <w:tr w:rsidR="00474A96" w:rsidRPr="00C76198" w:rsidTr="00735D41">
        <w:trPr>
          <w:cantSplit/>
          <w:trHeight w:val="599"/>
        </w:trPr>
        <w:tc>
          <w:tcPr>
            <w:tcW w:w="1020" w:type="dxa"/>
          </w:tcPr>
          <w:p w:rsidR="00B34E5F" w:rsidRPr="00C76198" w:rsidRDefault="00B34E5F" w:rsidP="00A80D0E">
            <w:pPr>
              <w:spacing w:after="20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5343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B34E5F" w:rsidRPr="00C76198" w:rsidRDefault="00B34E5F" w:rsidP="00A80D0E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Защита реферата</w:t>
            </w:r>
          </w:p>
        </w:tc>
      </w:tr>
    </w:tbl>
    <w:p w:rsidR="00F21A2D" w:rsidRPr="00C76198" w:rsidRDefault="00F21A2D" w:rsidP="00F21A2D">
      <w:pPr>
        <w:keepNext/>
        <w:autoSpaceDE w:val="0"/>
        <w:autoSpaceDN w:val="0"/>
        <w:outlineLvl w:val="0"/>
        <w:rPr>
          <w:b/>
          <w:sz w:val="26"/>
          <w:szCs w:val="26"/>
        </w:rPr>
      </w:pPr>
      <w:bookmarkStart w:id="4" w:name="_Toc354667570"/>
    </w:p>
    <w:p w:rsidR="00F21A2D" w:rsidRPr="00C76198" w:rsidRDefault="00F21A2D" w:rsidP="00A80D0E">
      <w:pPr>
        <w:keepNext/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B34E5F" w:rsidRPr="00C76198" w:rsidRDefault="00153474" w:rsidP="00A80D0E">
      <w:pPr>
        <w:keepNext/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C76198">
        <w:rPr>
          <w:b/>
          <w:sz w:val="26"/>
          <w:szCs w:val="26"/>
        </w:rPr>
        <w:t>3.</w:t>
      </w:r>
      <w:r w:rsidR="00B34E5F" w:rsidRPr="00C76198">
        <w:rPr>
          <w:b/>
          <w:sz w:val="26"/>
          <w:szCs w:val="26"/>
        </w:rPr>
        <w:t>Методические рекомендации по работе с литературой</w:t>
      </w:r>
      <w:bookmarkEnd w:id="4"/>
      <w:r w:rsidR="00B34E5F" w:rsidRPr="00C76198">
        <w:rPr>
          <w:b/>
          <w:sz w:val="26"/>
          <w:szCs w:val="26"/>
        </w:rPr>
        <w:t>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 Важной составляющей самостоятельной внеаудиторной подготовки являе</w:t>
      </w:r>
      <w:r w:rsidRPr="00C76198">
        <w:rPr>
          <w:rFonts w:eastAsia="Calibri"/>
          <w:sz w:val="26"/>
          <w:szCs w:val="26"/>
          <w:lang w:eastAsia="en-US"/>
        </w:rPr>
        <w:t>т</w:t>
      </w:r>
      <w:r w:rsidRPr="00C76198">
        <w:rPr>
          <w:rFonts w:eastAsia="Calibri"/>
          <w:sz w:val="26"/>
          <w:szCs w:val="26"/>
          <w:lang w:eastAsia="en-US"/>
        </w:rPr>
        <w:t>ся работа с литературой ко всем занятий: семинарским, практическим, при подг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 xml:space="preserve">товке к зачетам, экзаменам, тестированию участию в научных конференциях. 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Умение работать с литературой означает научиться осмысленно пользоват</w:t>
      </w:r>
      <w:r w:rsidRPr="00C76198">
        <w:rPr>
          <w:rFonts w:eastAsia="Calibri"/>
          <w:sz w:val="26"/>
          <w:szCs w:val="26"/>
          <w:lang w:eastAsia="en-US"/>
        </w:rPr>
        <w:t>ь</w:t>
      </w:r>
      <w:r w:rsidRPr="00C76198">
        <w:rPr>
          <w:rFonts w:eastAsia="Calibri"/>
          <w:sz w:val="26"/>
          <w:szCs w:val="26"/>
          <w:lang w:eastAsia="en-US"/>
        </w:rPr>
        <w:t>ся источниками.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Существует несколько методов работы с литературой.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Один из них - самый известный - </w:t>
      </w:r>
      <w:r w:rsidRPr="00C76198">
        <w:rPr>
          <w:rFonts w:eastAsia="Calibri"/>
          <w:sz w:val="26"/>
          <w:szCs w:val="26"/>
          <w:u w:val="single"/>
          <w:lang w:eastAsia="en-US"/>
        </w:rPr>
        <w:t>метод повторения</w:t>
      </w:r>
      <w:r w:rsidRPr="00C76198">
        <w:rPr>
          <w:rFonts w:eastAsia="Calibri"/>
          <w:sz w:val="26"/>
          <w:szCs w:val="26"/>
          <w:lang w:eastAsia="en-US"/>
        </w:rPr>
        <w:t>: прочитанный текст можно заучить наизусть. Простое повторение воздействует на память механически и поверхностно. Полученные таким путем сведения легко забываются.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Наиболее эффективный метод - </w:t>
      </w:r>
      <w:r w:rsidRPr="00C76198">
        <w:rPr>
          <w:rFonts w:eastAsia="Calibri"/>
          <w:sz w:val="26"/>
          <w:szCs w:val="26"/>
          <w:u w:val="single"/>
          <w:lang w:eastAsia="en-US"/>
        </w:rPr>
        <w:t>метод кодирования</w:t>
      </w:r>
      <w:r w:rsidRPr="00C76198">
        <w:rPr>
          <w:rFonts w:eastAsia="Calibri"/>
          <w:sz w:val="26"/>
          <w:szCs w:val="26"/>
          <w:lang w:eastAsia="en-US"/>
        </w:rPr>
        <w:t>: прочитанный текст нужно подвергнуть большей, чем простое заучивание, обработке. Чтобы основ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 xml:space="preserve">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</w:t>
      </w:r>
      <w:proofErr w:type="gramStart"/>
      <w:r w:rsidRPr="00C76198">
        <w:rPr>
          <w:rFonts w:eastAsia="Calibri"/>
          <w:sz w:val="26"/>
          <w:szCs w:val="26"/>
          <w:lang w:eastAsia="en-US"/>
        </w:rPr>
        <w:t>извес</w:t>
      </w:r>
      <w:r w:rsidRPr="00C76198">
        <w:rPr>
          <w:rFonts w:eastAsia="Calibri"/>
          <w:sz w:val="26"/>
          <w:szCs w:val="26"/>
          <w:lang w:eastAsia="en-US"/>
        </w:rPr>
        <w:t>т</w:t>
      </w:r>
      <w:r w:rsidRPr="00C76198">
        <w:rPr>
          <w:rFonts w:eastAsia="Calibri"/>
          <w:sz w:val="26"/>
          <w:szCs w:val="26"/>
          <w:lang w:eastAsia="en-US"/>
        </w:rPr>
        <w:t>ными</w:t>
      </w:r>
      <w:proofErr w:type="gramEnd"/>
      <w:r w:rsidRPr="00C76198">
        <w:rPr>
          <w:rFonts w:eastAsia="Calibri"/>
          <w:sz w:val="26"/>
          <w:szCs w:val="26"/>
          <w:lang w:eastAsia="en-US"/>
        </w:rPr>
        <w:t>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 Для улучшения обработки информации очень важно устанавливать осмы</w:t>
      </w:r>
      <w:r w:rsidRPr="00C76198">
        <w:rPr>
          <w:rFonts w:eastAsia="Calibri"/>
          <w:sz w:val="26"/>
          <w:szCs w:val="26"/>
          <w:lang w:eastAsia="en-US"/>
        </w:rPr>
        <w:t>с</w:t>
      </w:r>
      <w:r w:rsidRPr="00C76198">
        <w:rPr>
          <w:rFonts w:eastAsia="Calibri"/>
          <w:sz w:val="26"/>
          <w:szCs w:val="26"/>
          <w:lang w:eastAsia="en-US"/>
        </w:rPr>
        <w:t>ленные связи, структурировать новые сведения.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 Изучение научной учебной и иной литературы требует ведения рабочих з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 xml:space="preserve">писей. 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Форма записей может быть весьма разнообразной: простой или развернутый план, тезисы, цитаты, конспект.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b/>
          <w:sz w:val="26"/>
          <w:szCs w:val="26"/>
          <w:lang w:eastAsia="en-US"/>
        </w:rPr>
        <w:t>План</w:t>
      </w:r>
      <w:r w:rsidRPr="00C76198">
        <w:rPr>
          <w:rFonts w:eastAsia="Calibri"/>
          <w:sz w:val="26"/>
          <w:szCs w:val="26"/>
          <w:lang w:eastAsia="en-US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План является наиболее краткой и потому самой доступной и распростр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>ненной формой записей содержания исходного источника информации. По сущ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ству, это перечень основных вопросов, рассматриваемых в источнике. План может быть простым и развернутым. Их отличие состоит в степени детализации содерж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>ния и, соответственно, в объеме.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Преимущество плана состоит в следующем.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i/>
          <w:sz w:val="26"/>
          <w:szCs w:val="26"/>
          <w:lang w:eastAsia="en-US"/>
        </w:rPr>
        <w:t>Во-первых</w:t>
      </w:r>
      <w:r w:rsidRPr="00C76198">
        <w:rPr>
          <w:rFonts w:eastAsia="Calibri"/>
          <w:sz w:val="26"/>
          <w:szCs w:val="26"/>
          <w:lang w:eastAsia="en-US"/>
        </w:rPr>
        <w:t>,  план позволяет наилучшим образом уяснить логику мысли авт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ра, упрощает понимание главных моментов произведения.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i/>
          <w:sz w:val="26"/>
          <w:szCs w:val="26"/>
          <w:lang w:eastAsia="en-US"/>
        </w:rPr>
        <w:t>Во-вторых</w:t>
      </w:r>
      <w:r w:rsidRPr="00C76198">
        <w:rPr>
          <w:rFonts w:eastAsia="Calibri"/>
          <w:sz w:val="26"/>
          <w:szCs w:val="26"/>
          <w:lang w:eastAsia="en-US"/>
        </w:rPr>
        <w:t>, план позволяет быстро и глубоко проникнуть в сущность п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строения произведения и, следовательно, гораздо легче ориентироваться в его с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держании.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i/>
          <w:sz w:val="26"/>
          <w:szCs w:val="26"/>
          <w:lang w:eastAsia="en-US"/>
        </w:rPr>
        <w:t>В-третьих</w:t>
      </w:r>
      <w:r w:rsidRPr="00C76198">
        <w:rPr>
          <w:rFonts w:eastAsia="Calibri"/>
          <w:sz w:val="26"/>
          <w:szCs w:val="26"/>
          <w:lang w:eastAsia="en-US"/>
        </w:rPr>
        <w:t>, план позволяет – при последующем возвращении к нему – быс</w:t>
      </w:r>
      <w:r w:rsidRPr="00C76198">
        <w:rPr>
          <w:rFonts w:eastAsia="Calibri"/>
          <w:sz w:val="26"/>
          <w:szCs w:val="26"/>
          <w:lang w:eastAsia="en-US"/>
        </w:rPr>
        <w:t>т</w:t>
      </w:r>
      <w:r w:rsidRPr="00C76198">
        <w:rPr>
          <w:rFonts w:eastAsia="Calibri"/>
          <w:sz w:val="26"/>
          <w:szCs w:val="26"/>
          <w:lang w:eastAsia="en-US"/>
        </w:rPr>
        <w:t>рее обычного вспомнить прочитанное.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i/>
          <w:sz w:val="26"/>
          <w:szCs w:val="26"/>
          <w:lang w:eastAsia="en-US"/>
        </w:rPr>
        <w:t>В-четвертых</w:t>
      </w:r>
      <w:r w:rsidRPr="00C76198">
        <w:rPr>
          <w:rFonts w:eastAsia="Calibri"/>
          <w:sz w:val="26"/>
          <w:szCs w:val="26"/>
          <w:lang w:eastAsia="en-US"/>
        </w:rPr>
        <w:t>, С помощью плана гораздо удобнее отыскивать в источнике  нужные места, факты, цитаты и т.д.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u w:val="single"/>
          <w:lang w:eastAsia="en-US"/>
        </w:rPr>
        <w:t>Выписки</w:t>
      </w:r>
      <w:r w:rsidRPr="00C76198">
        <w:rPr>
          <w:rFonts w:eastAsia="Calibri"/>
          <w:sz w:val="26"/>
          <w:szCs w:val="26"/>
          <w:lang w:eastAsia="en-US"/>
        </w:rPr>
        <w:t xml:space="preserve"> - небольшие фрагменты текста (неполные и полные предложения, отделы абзацы</w:t>
      </w:r>
      <w:proofErr w:type="gramStart"/>
      <w:r w:rsidRPr="00C76198">
        <w:rPr>
          <w:rFonts w:eastAsia="Calibri"/>
          <w:sz w:val="26"/>
          <w:szCs w:val="26"/>
          <w:lang w:eastAsia="en-US"/>
        </w:rPr>
        <w:t xml:space="preserve"> ,</w:t>
      </w:r>
      <w:proofErr w:type="gramEnd"/>
      <w:r w:rsidRPr="00C76198">
        <w:rPr>
          <w:rFonts w:eastAsia="Calibri"/>
          <w:sz w:val="26"/>
          <w:szCs w:val="26"/>
          <w:lang w:eastAsia="en-US"/>
        </w:rPr>
        <w:t xml:space="preserve">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Выписки представляют собой более сложную форму записи содержания и</w:t>
      </w:r>
      <w:r w:rsidRPr="00C76198">
        <w:rPr>
          <w:rFonts w:eastAsia="Calibri"/>
          <w:sz w:val="26"/>
          <w:szCs w:val="26"/>
          <w:lang w:eastAsia="en-US"/>
        </w:rPr>
        <w:t>с</w:t>
      </w:r>
      <w:r w:rsidRPr="00C76198">
        <w:rPr>
          <w:rFonts w:eastAsia="Calibri"/>
          <w:sz w:val="26"/>
          <w:szCs w:val="26"/>
          <w:lang w:eastAsia="en-US"/>
        </w:rPr>
        <w:t>ходного источника информации. По сути, выписки – не что иное, как цитаты, заи</w:t>
      </w:r>
      <w:r w:rsidRPr="00C76198">
        <w:rPr>
          <w:rFonts w:eastAsia="Calibri"/>
          <w:sz w:val="26"/>
          <w:szCs w:val="26"/>
          <w:lang w:eastAsia="en-US"/>
        </w:rPr>
        <w:t>м</w:t>
      </w:r>
      <w:r w:rsidRPr="00C76198">
        <w:rPr>
          <w:rFonts w:eastAsia="Calibri"/>
          <w:sz w:val="26"/>
          <w:szCs w:val="26"/>
          <w:lang w:eastAsia="en-US"/>
        </w:rPr>
        <w:t>ствованные из текста. Выписки позволяют в концентрированные форме и с макс</w:t>
      </w:r>
      <w:r w:rsidRPr="00C76198">
        <w:rPr>
          <w:rFonts w:eastAsia="Calibri"/>
          <w:sz w:val="26"/>
          <w:szCs w:val="26"/>
          <w:lang w:eastAsia="en-US"/>
        </w:rPr>
        <w:t>и</w:t>
      </w:r>
      <w:r w:rsidRPr="00C76198">
        <w:rPr>
          <w:rFonts w:eastAsia="Calibri"/>
          <w:sz w:val="26"/>
          <w:szCs w:val="26"/>
          <w:lang w:eastAsia="en-US"/>
        </w:rPr>
        <w:t>мальной точностью воспроизвести в произвольном (чаще последовательном) п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lastRenderedPageBreak/>
        <w:t xml:space="preserve">рядке наиболее важные мысли автора, статистические и </w:t>
      </w:r>
      <w:proofErr w:type="spellStart"/>
      <w:r w:rsidRPr="00C76198">
        <w:rPr>
          <w:rFonts w:eastAsia="Calibri"/>
          <w:sz w:val="26"/>
          <w:szCs w:val="26"/>
          <w:lang w:eastAsia="en-US"/>
        </w:rPr>
        <w:t>даталогические</w:t>
      </w:r>
      <w:proofErr w:type="spellEnd"/>
      <w:r w:rsidRPr="00C76198">
        <w:rPr>
          <w:rFonts w:eastAsia="Calibri"/>
          <w:sz w:val="26"/>
          <w:szCs w:val="26"/>
          <w:lang w:eastAsia="en-US"/>
        </w:rPr>
        <w:t xml:space="preserve">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словному.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u w:val="single"/>
          <w:lang w:eastAsia="en-US"/>
        </w:rPr>
        <w:t>Тезисы</w:t>
      </w:r>
      <w:r w:rsidRPr="00C76198">
        <w:rPr>
          <w:rFonts w:eastAsia="Calibri"/>
          <w:sz w:val="26"/>
          <w:szCs w:val="26"/>
          <w:lang w:eastAsia="en-US"/>
        </w:rPr>
        <w:t xml:space="preserve"> – сжатое изложение содержания изученного материала в утверд</w:t>
      </w:r>
      <w:r w:rsidRPr="00C76198">
        <w:rPr>
          <w:rFonts w:eastAsia="Calibri"/>
          <w:sz w:val="26"/>
          <w:szCs w:val="26"/>
          <w:lang w:eastAsia="en-US"/>
        </w:rPr>
        <w:t>и</w:t>
      </w:r>
      <w:r w:rsidRPr="00C76198">
        <w:rPr>
          <w:rFonts w:eastAsia="Calibri"/>
          <w:sz w:val="26"/>
          <w:szCs w:val="26"/>
          <w:lang w:eastAsia="en-US"/>
        </w:rPr>
        <w:t>тельной (реже опровергающей) форме.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Отличие тезисов от обычных выписок состоит в следующем. </w:t>
      </w:r>
      <w:r w:rsidRPr="00C76198">
        <w:rPr>
          <w:rFonts w:eastAsia="Calibri"/>
          <w:i/>
          <w:sz w:val="26"/>
          <w:szCs w:val="26"/>
          <w:lang w:eastAsia="en-US"/>
        </w:rPr>
        <w:t>Во-первых</w:t>
      </w:r>
      <w:r w:rsidRPr="00C76198">
        <w:rPr>
          <w:rFonts w:eastAsia="Calibri"/>
          <w:sz w:val="26"/>
          <w:szCs w:val="26"/>
          <w:lang w:eastAsia="en-US"/>
        </w:rPr>
        <w:t>, т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 xml:space="preserve">зисам присуща значительно более высокая степень концентрации материала.  </w:t>
      </w:r>
      <w:r w:rsidRPr="00C76198">
        <w:rPr>
          <w:rFonts w:eastAsia="Calibri"/>
          <w:i/>
          <w:sz w:val="26"/>
          <w:szCs w:val="26"/>
          <w:lang w:eastAsia="en-US"/>
        </w:rPr>
        <w:t>Во-вторых</w:t>
      </w:r>
      <w:r w:rsidRPr="00C76198">
        <w:rPr>
          <w:rFonts w:eastAsia="Calibri"/>
          <w:sz w:val="26"/>
          <w:szCs w:val="26"/>
          <w:lang w:eastAsia="en-US"/>
        </w:rPr>
        <w:t xml:space="preserve">, в тезисах отмечается преобладание выводов над общими рассуждениями. </w:t>
      </w:r>
      <w:r w:rsidRPr="00C76198">
        <w:rPr>
          <w:rFonts w:eastAsia="Calibri"/>
          <w:i/>
          <w:sz w:val="26"/>
          <w:szCs w:val="26"/>
          <w:lang w:eastAsia="en-US"/>
        </w:rPr>
        <w:t>В-третьих</w:t>
      </w:r>
      <w:r w:rsidRPr="00C76198">
        <w:rPr>
          <w:rFonts w:eastAsia="Calibri"/>
          <w:sz w:val="26"/>
          <w:szCs w:val="26"/>
          <w:lang w:eastAsia="en-US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u w:val="single"/>
          <w:lang w:eastAsia="en-US"/>
        </w:rPr>
        <w:t>Аннотация</w:t>
      </w:r>
      <w:r w:rsidRPr="00C76198">
        <w:rPr>
          <w:rFonts w:eastAsia="Calibri"/>
          <w:sz w:val="26"/>
          <w:szCs w:val="26"/>
          <w:lang w:eastAsia="en-US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прибегают в тех случаях, когда подлинная ценность и пригодность исходного и</w:t>
      </w:r>
      <w:r w:rsidRPr="00C76198">
        <w:rPr>
          <w:rFonts w:eastAsia="Calibri"/>
          <w:sz w:val="26"/>
          <w:szCs w:val="26"/>
          <w:lang w:eastAsia="en-US"/>
        </w:rPr>
        <w:t>с</w:t>
      </w:r>
      <w:r w:rsidRPr="00C76198">
        <w:rPr>
          <w:rFonts w:eastAsia="Calibri"/>
          <w:sz w:val="26"/>
          <w:szCs w:val="26"/>
          <w:lang w:eastAsia="en-US"/>
        </w:rPr>
        <w:t>точника информации исполнителю письменной работы окончательно неясна, но в то же время о нем необходимо оставить краткую запись с обобщающей характер</w:t>
      </w:r>
      <w:r w:rsidRPr="00C76198">
        <w:rPr>
          <w:rFonts w:eastAsia="Calibri"/>
          <w:sz w:val="26"/>
          <w:szCs w:val="26"/>
          <w:lang w:eastAsia="en-US"/>
        </w:rPr>
        <w:t>и</w:t>
      </w:r>
      <w:r w:rsidRPr="00C76198">
        <w:rPr>
          <w:rFonts w:eastAsia="Calibri"/>
          <w:sz w:val="26"/>
          <w:szCs w:val="26"/>
          <w:lang w:eastAsia="en-US"/>
        </w:rPr>
        <w:t>стикой. Для указанной цели и используется аннотация.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u w:val="single"/>
          <w:lang w:eastAsia="en-US"/>
        </w:rPr>
        <w:t xml:space="preserve">Резюме </w:t>
      </w:r>
      <w:r w:rsidRPr="00C76198">
        <w:rPr>
          <w:rFonts w:eastAsia="Calibri"/>
          <w:sz w:val="26"/>
          <w:szCs w:val="26"/>
          <w:lang w:eastAsia="en-US"/>
        </w:rPr>
        <w:t>– краткая оценка изученного содержания исходного источника и</w:t>
      </w:r>
      <w:r w:rsidRPr="00C76198">
        <w:rPr>
          <w:rFonts w:eastAsia="Calibri"/>
          <w:sz w:val="26"/>
          <w:szCs w:val="26"/>
          <w:lang w:eastAsia="en-US"/>
        </w:rPr>
        <w:t>н</w:t>
      </w:r>
      <w:r w:rsidRPr="00C76198">
        <w:rPr>
          <w:rFonts w:eastAsia="Calibri"/>
          <w:sz w:val="26"/>
          <w:szCs w:val="26"/>
          <w:lang w:eastAsia="en-US"/>
        </w:rPr>
        <w:t>формации, полученная, прежде всего, на основе содержащихся в нем выводов. Р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u w:val="single"/>
          <w:lang w:eastAsia="en-US"/>
        </w:rPr>
        <w:t>Конспект</w:t>
      </w:r>
      <w:r w:rsidRPr="00C76198">
        <w:rPr>
          <w:rFonts w:eastAsia="Calibri"/>
          <w:sz w:val="26"/>
          <w:szCs w:val="26"/>
          <w:lang w:eastAsia="en-US"/>
        </w:rPr>
        <w:t xml:space="preserve"> – сложная запись содержания исходного текста, включающая в с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  <w:bookmarkStart w:id="5" w:name="_Toc354667571"/>
      <w:bookmarkStart w:id="6" w:name="_Toc341102554"/>
      <w:bookmarkStart w:id="7" w:name="_Toc341106312"/>
    </w:p>
    <w:p w:rsidR="00F21A2D" w:rsidRPr="00C76198" w:rsidRDefault="00F21A2D" w:rsidP="00A80D0E">
      <w:pPr>
        <w:jc w:val="center"/>
        <w:rPr>
          <w:rFonts w:eastAsia="Calibri"/>
          <w:b/>
          <w:sz w:val="26"/>
          <w:szCs w:val="26"/>
        </w:rPr>
      </w:pPr>
    </w:p>
    <w:p w:rsidR="00F21A2D" w:rsidRPr="00C76198" w:rsidRDefault="00F21A2D" w:rsidP="00A80D0E">
      <w:pPr>
        <w:jc w:val="center"/>
        <w:rPr>
          <w:rFonts w:eastAsia="Calibri"/>
          <w:b/>
          <w:sz w:val="26"/>
          <w:szCs w:val="26"/>
        </w:rPr>
      </w:pPr>
    </w:p>
    <w:p w:rsidR="00B34E5F" w:rsidRPr="00C76198" w:rsidRDefault="00B34E5F" w:rsidP="00A80D0E">
      <w:pPr>
        <w:jc w:val="center"/>
        <w:rPr>
          <w:rFonts w:eastAsia="Calibri"/>
          <w:color w:val="000000"/>
          <w:sz w:val="26"/>
          <w:szCs w:val="26"/>
          <w:lang w:eastAsia="en-US"/>
        </w:rPr>
      </w:pPr>
      <w:r w:rsidRPr="00C76198">
        <w:rPr>
          <w:rFonts w:eastAsia="Calibri"/>
          <w:b/>
          <w:sz w:val="26"/>
          <w:szCs w:val="26"/>
        </w:rPr>
        <w:t>Методические  </w:t>
      </w:r>
      <w:bookmarkStart w:id="8" w:name="YANDEX_186"/>
      <w:bookmarkEnd w:id="8"/>
      <w:r w:rsidRPr="00C76198">
        <w:rPr>
          <w:rFonts w:eastAsia="Calibri"/>
          <w:b/>
          <w:sz w:val="26"/>
          <w:szCs w:val="26"/>
        </w:rPr>
        <w:t> рекомендации по составлению</w:t>
      </w:r>
      <w:bookmarkEnd w:id="5"/>
      <w:r w:rsidRPr="00C76198">
        <w:rPr>
          <w:rFonts w:eastAsia="Calibri"/>
          <w:b/>
          <w:bCs/>
          <w:iCs/>
          <w:color w:val="000000"/>
          <w:sz w:val="26"/>
          <w:szCs w:val="26"/>
          <w:lang w:eastAsia="en-US"/>
        </w:rPr>
        <w:t xml:space="preserve"> конспекта:</w:t>
      </w:r>
    </w:p>
    <w:p w:rsidR="00B34E5F" w:rsidRPr="00C76198" w:rsidRDefault="00B34E5F" w:rsidP="00A80D0E">
      <w:pPr>
        <w:numPr>
          <w:ilvl w:val="0"/>
          <w:numId w:val="27"/>
        </w:numPr>
        <w:tabs>
          <w:tab w:val="num" w:pos="720"/>
          <w:tab w:val="left" w:pos="993"/>
        </w:tabs>
        <w:ind w:left="0" w:firstLine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76198">
        <w:rPr>
          <w:rFonts w:eastAsia="Calibri"/>
          <w:color w:val="000000"/>
          <w:sz w:val="26"/>
          <w:szCs w:val="26"/>
          <w:lang w:eastAsia="en-US"/>
        </w:rPr>
        <w:t>Внимательно прочитайте текст. Уточните в справочной литературе непонятные слова. При записи не забудьте вынести справочные данные на поля конспекта;</w:t>
      </w:r>
    </w:p>
    <w:p w:rsidR="00B34E5F" w:rsidRPr="00C76198" w:rsidRDefault="00B34E5F" w:rsidP="00A80D0E">
      <w:pPr>
        <w:numPr>
          <w:ilvl w:val="0"/>
          <w:numId w:val="27"/>
        </w:numPr>
        <w:tabs>
          <w:tab w:val="num" w:pos="720"/>
          <w:tab w:val="left" w:pos="993"/>
        </w:tabs>
        <w:ind w:left="0" w:firstLine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76198">
        <w:rPr>
          <w:rFonts w:eastAsia="Calibri"/>
          <w:color w:val="000000"/>
          <w:sz w:val="26"/>
          <w:szCs w:val="26"/>
          <w:lang w:eastAsia="en-US"/>
        </w:rPr>
        <w:t>Выделите главное, составьте план;</w:t>
      </w:r>
    </w:p>
    <w:p w:rsidR="00B34E5F" w:rsidRPr="00C76198" w:rsidRDefault="00B34E5F" w:rsidP="00A80D0E">
      <w:pPr>
        <w:numPr>
          <w:ilvl w:val="0"/>
          <w:numId w:val="27"/>
        </w:numPr>
        <w:tabs>
          <w:tab w:val="num" w:pos="720"/>
          <w:tab w:val="left" w:pos="993"/>
        </w:tabs>
        <w:ind w:left="0" w:firstLine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76198">
        <w:rPr>
          <w:rFonts w:eastAsia="Calibri"/>
          <w:color w:val="000000"/>
          <w:sz w:val="26"/>
          <w:szCs w:val="26"/>
          <w:lang w:eastAsia="en-US"/>
        </w:rPr>
        <w:t>Кратко сформулируйте основные положения текста, отметьте аргументацию а</w:t>
      </w:r>
      <w:r w:rsidRPr="00C76198">
        <w:rPr>
          <w:rFonts w:eastAsia="Calibri"/>
          <w:color w:val="000000"/>
          <w:sz w:val="26"/>
          <w:szCs w:val="26"/>
          <w:lang w:eastAsia="en-US"/>
        </w:rPr>
        <w:t>в</w:t>
      </w:r>
      <w:r w:rsidRPr="00C76198">
        <w:rPr>
          <w:rFonts w:eastAsia="Calibri"/>
          <w:color w:val="000000"/>
          <w:sz w:val="26"/>
          <w:szCs w:val="26"/>
          <w:lang w:eastAsia="en-US"/>
        </w:rPr>
        <w:t>тора;</w:t>
      </w:r>
    </w:p>
    <w:p w:rsidR="00B34E5F" w:rsidRPr="00C76198" w:rsidRDefault="00B34E5F" w:rsidP="00A80D0E">
      <w:pPr>
        <w:numPr>
          <w:ilvl w:val="0"/>
          <w:numId w:val="27"/>
        </w:numPr>
        <w:tabs>
          <w:tab w:val="num" w:pos="720"/>
          <w:tab w:val="left" w:pos="993"/>
        </w:tabs>
        <w:ind w:left="0" w:firstLine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76198">
        <w:rPr>
          <w:rFonts w:eastAsia="Calibri"/>
          <w:color w:val="000000"/>
          <w:sz w:val="26"/>
          <w:szCs w:val="26"/>
          <w:lang w:eastAsia="en-US"/>
        </w:rPr>
        <w:t>Законспектируйте материал, четко следуя пунктам плана. При конспектировании старайтесь выразить мысль своими словами. Записи следует вести четко, ясно.</w:t>
      </w:r>
    </w:p>
    <w:p w:rsidR="00B34E5F" w:rsidRPr="00C76198" w:rsidRDefault="00B34E5F" w:rsidP="00A80D0E">
      <w:pPr>
        <w:numPr>
          <w:ilvl w:val="0"/>
          <w:numId w:val="27"/>
        </w:numPr>
        <w:tabs>
          <w:tab w:val="num" w:pos="720"/>
          <w:tab w:val="left" w:pos="993"/>
        </w:tabs>
        <w:ind w:left="0" w:firstLine="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76198">
        <w:rPr>
          <w:rFonts w:eastAsia="Calibri"/>
          <w:color w:val="000000"/>
          <w:sz w:val="26"/>
          <w:szCs w:val="26"/>
          <w:lang w:eastAsia="en-US"/>
        </w:rPr>
        <w:t>Грамотно записывайте цитаты. Цитируя, учитывайте лаконичность, значимость мысли.</w:t>
      </w:r>
    </w:p>
    <w:p w:rsidR="00B34E5F" w:rsidRPr="00C76198" w:rsidRDefault="00B34E5F" w:rsidP="00A80D0E">
      <w:pPr>
        <w:tabs>
          <w:tab w:val="left" w:pos="993"/>
        </w:tabs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76198">
        <w:rPr>
          <w:rFonts w:eastAsia="Calibri"/>
          <w:color w:val="000000"/>
          <w:sz w:val="26"/>
          <w:szCs w:val="26"/>
          <w:lang w:eastAsia="en-US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</w:t>
      </w:r>
      <w:r w:rsidRPr="00C76198">
        <w:rPr>
          <w:rFonts w:eastAsia="Calibri"/>
          <w:color w:val="000000"/>
          <w:sz w:val="26"/>
          <w:szCs w:val="26"/>
          <w:lang w:eastAsia="en-US"/>
        </w:rPr>
        <w:t>а</w:t>
      </w:r>
      <w:r w:rsidRPr="00C76198">
        <w:rPr>
          <w:rFonts w:eastAsia="Calibri"/>
          <w:color w:val="000000"/>
          <w:sz w:val="26"/>
          <w:szCs w:val="26"/>
          <w:lang w:eastAsia="en-US"/>
        </w:rPr>
        <w:t>ждого предложения. Мысли автора книги следует излагать кратко, заботясь о стиле и выразительности написанного. Число дополнительных элементов конспекта должно быть логически обоснованным, записи должны распределяться в опред</w:t>
      </w:r>
      <w:r w:rsidRPr="00C76198">
        <w:rPr>
          <w:rFonts w:eastAsia="Calibri"/>
          <w:color w:val="000000"/>
          <w:sz w:val="26"/>
          <w:szCs w:val="26"/>
          <w:lang w:eastAsia="en-US"/>
        </w:rPr>
        <w:t>е</w:t>
      </w:r>
      <w:r w:rsidRPr="00C76198">
        <w:rPr>
          <w:rFonts w:eastAsia="Calibri"/>
          <w:color w:val="000000"/>
          <w:sz w:val="26"/>
          <w:szCs w:val="26"/>
          <w:lang w:eastAsia="en-US"/>
        </w:rPr>
        <w:t>ленной последовательности, отвечающей логической структуре произведения. Для уточнения и дополнения необходимо оставлять поля.</w:t>
      </w:r>
      <w:bookmarkStart w:id="9" w:name="_Toc354667572"/>
      <w:bookmarkStart w:id="10" w:name="_Toc341102555"/>
      <w:bookmarkStart w:id="11" w:name="_Toc341106313"/>
    </w:p>
    <w:p w:rsidR="00B34E5F" w:rsidRPr="00C76198" w:rsidRDefault="00B34E5F" w:rsidP="00A80D0E">
      <w:pPr>
        <w:keepNext/>
        <w:keepLines/>
        <w:jc w:val="center"/>
        <w:outlineLvl w:val="2"/>
        <w:rPr>
          <w:b/>
          <w:bCs/>
          <w:sz w:val="26"/>
          <w:szCs w:val="26"/>
          <w:lang w:eastAsia="en-US"/>
        </w:rPr>
      </w:pPr>
      <w:r w:rsidRPr="00C76198">
        <w:rPr>
          <w:b/>
          <w:bCs/>
          <w:sz w:val="26"/>
          <w:szCs w:val="26"/>
          <w:lang w:eastAsia="en-US"/>
        </w:rPr>
        <w:lastRenderedPageBreak/>
        <w:t>Методические рекомендации по подготовке доклада</w:t>
      </w:r>
      <w:bookmarkEnd w:id="9"/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 xml:space="preserve">Доклад </w:t>
      </w:r>
      <w:r w:rsidRPr="00C76198">
        <w:rPr>
          <w:rFonts w:eastAsia="Calibri"/>
          <w:sz w:val="26"/>
          <w:szCs w:val="26"/>
          <w:lang w:eastAsia="en-US"/>
        </w:rPr>
        <w:t>– публичное сообщение, представляющее собой развёрнутое изложение определённой темы.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b/>
          <w:bCs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>Этапы подготовки доклада: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1. Определение цели доклада.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2. Подбор необходимого материала, определяющего содержание доклада.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3. Составление плана доклада, распределение собранного материала в необходимой логической последовательности.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4. Общее знакомство с литературой и выделение среди источников главного.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5. Уточнение плана, отбор материала к каждому пункту плана.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6. Композиционное оформление доклада.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7. Заучивание, запоминание текста доклада, подготовки тезисов выступления.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8. Выступление с докладом.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9. Обсуждение доклада.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10. Оценивание доклада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 xml:space="preserve">Композиционное оформление доклада </w:t>
      </w:r>
      <w:r w:rsidRPr="00C76198">
        <w:rPr>
          <w:rFonts w:eastAsia="Calibri"/>
          <w:sz w:val="26"/>
          <w:szCs w:val="26"/>
          <w:lang w:eastAsia="en-US"/>
        </w:rPr>
        <w:t>– это его реальная речевая внешняя стру</w:t>
      </w:r>
      <w:r w:rsidRPr="00C76198">
        <w:rPr>
          <w:rFonts w:eastAsia="Calibri"/>
          <w:sz w:val="26"/>
          <w:szCs w:val="26"/>
          <w:lang w:eastAsia="en-US"/>
        </w:rPr>
        <w:t>к</w:t>
      </w:r>
      <w:r w:rsidRPr="00C76198">
        <w:rPr>
          <w:rFonts w:eastAsia="Calibri"/>
          <w:sz w:val="26"/>
          <w:szCs w:val="26"/>
          <w:lang w:eastAsia="en-US"/>
        </w:rPr>
        <w:t>тура, в ней отражается соотношение частей выступления по их цели, стилистич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ским особенностям, по объёму, сочетанию рациональных и эмоциональных моме</w:t>
      </w:r>
      <w:r w:rsidRPr="00C76198">
        <w:rPr>
          <w:rFonts w:eastAsia="Calibri"/>
          <w:sz w:val="26"/>
          <w:szCs w:val="26"/>
          <w:lang w:eastAsia="en-US"/>
        </w:rPr>
        <w:t>н</w:t>
      </w:r>
      <w:r w:rsidRPr="00C76198">
        <w:rPr>
          <w:rFonts w:eastAsia="Calibri"/>
          <w:sz w:val="26"/>
          <w:szCs w:val="26"/>
          <w:lang w:eastAsia="en-US"/>
        </w:rPr>
        <w:t>тов, как правило, элементами композиции доклада являются: вступление, опред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ление предмета выступления, изложение(опровержение), заключение.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 xml:space="preserve">Вступление </w:t>
      </w:r>
      <w:r w:rsidRPr="00C76198">
        <w:rPr>
          <w:rFonts w:eastAsia="Calibri"/>
          <w:sz w:val="26"/>
          <w:szCs w:val="26"/>
          <w:lang w:eastAsia="en-US"/>
        </w:rPr>
        <w:t>помогает обеспечить успех выступления по любой тематике.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Вступление должно содержать:</w:t>
      </w:r>
    </w:p>
    <w:p w:rsidR="00B34E5F" w:rsidRPr="00C76198" w:rsidRDefault="00B34E5F" w:rsidP="00A80D0E">
      <w:pPr>
        <w:numPr>
          <w:ilvl w:val="0"/>
          <w:numId w:val="25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название доклада;</w:t>
      </w:r>
    </w:p>
    <w:p w:rsidR="00B34E5F" w:rsidRPr="00C76198" w:rsidRDefault="00B34E5F" w:rsidP="00A80D0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сообщение основной идеи;</w:t>
      </w:r>
    </w:p>
    <w:p w:rsidR="00B34E5F" w:rsidRPr="00C76198" w:rsidRDefault="00B34E5F" w:rsidP="00A80D0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современную оценку предмета изложения;</w:t>
      </w:r>
    </w:p>
    <w:p w:rsidR="00B34E5F" w:rsidRPr="00C76198" w:rsidRDefault="00B34E5F" w:rsidP="00A80D0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краткое перечисление рассматриваемых вопросов;</w:t>
      </w:r>
    </w:p>
    <w:p w:rsidR="00B34E5F" w:rsidRPr="00C76198" w:rsidRDefault="00B34E5F" w:rsidP="00A80D0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интересную для слушателей форму изложения;</w:t>
      </w:r>
    </w:p>
    <w:p w:rsidR="00B34E5F" w:rsidRPr="00C76198" w:rsidRDefault="00B34E5F" w:rsidP="00A80D0E">
      <w:pPr>
        <w:numPr>
          <w:ilvl w:val="0"/>
          <w:numId w:val="24"/>
        </w:numPr>
        <w:autoSpaceDE w:val="0"/>
        <w:autoSpaceDN w:val="0"/>
        <w:adjustRightInd w:val="0"/>
        <w:ind w:left="0" w:firstLine="0"/>
        <w:contextualSpacing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акцентирование оригинальности подхода.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Выступление состоит из следующих частей: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 xml:space="preserve">Основная часть, </w:t>
      </w:r>
      <w:r w:rsidRPr="00C76198">
        <w:rPr>
          <w:rFonts w:eastAsia="Calibri"/>
          <w:sz w:val="26"/>
          <w:szCs w:val="26"/>
          <w:lang w:eastAsia="en-US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</w:t>
      </w:r>
      <w:r w:rsidRPr="00C76198">
        <w:rPr>
          <w:rFonts w:eastAsia="Calibri"/>
          <w:sz w:val="26"/>
          <w:szCs w:val="26"/>
          <w:lang w:eastAsia="en-US"/>
        </w:rPr>
        <w:t>н</w:t>
      </w:r>
      <w:r w:rsidRPr="00C76198">
        <w:rPr>
          <w:rFonts w:eastAsia="Calibri"/>
          <w:sz w:val="26"/>
          <w:szCs w:val="26"/>
          <w:lang w:eastAsia="en-US"/>
        </w:rPr>
        <w:t>ных для того, чтобы слушатели заинтересовались темой и захотели ознакомиться с материалами.</w:t>
      </w:r>
    </w:p>
    <w:p w:rsidR="00B34E5F" w:rsidRPr="00C76198" w:rsidRDefault="00B34E5F" w:rsidP="00A80D0E">
      <w:pPr>
        <w:autoSpaceDE w:val="0"/>
        <w:autoSpaceDN w:val="0"/>
        <w:adjustRightInd w:val="0"/>
        <w:jc w:val="both"/>
        <w:rPr>
          <w:rFonts w:eastAsia="Calibri"/>
          <w:sz w:val="26"/>
          <w:szCs w:val="26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 xml:space="preserve">Заключение </w:t>
      </w:r>
      <w:r w:rsidRPr="00C76198">
        <w:rPr>
          <w:rFonts w:eastAsia="Calibri"/>
          <w:sz w:val="26"/>
          <w:szCs w:val="26"/>
          <w:lang w:eastAsia="en-US"/>
        </w:rPr>
        <w:t>— это чёткое обобщение и краткие выводы по излагаемой теме.</w:t>
      </w:r>
    </w:p>
    <w:p w:rsidR="00B34E5F" w:rsidRPr="00C76198" w:rsidRDefault="00B34E5F" w:rsidP="00A80D0E">
      <w:pPr>
        <w:keepNext/>
        <w:keepLines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2" w:name="_Toc354667573"/>
      <w:r w:rsidRPr="00C76198">
        <w:rPr>
          <w:b/>
          <w:bCs/>
          <w:sz w:val="26"/>
          <w:szCs w:val="26"/>
          <w:lang w:eastAsia="en-US"/>
        </w:rPr>
        <w:t>Методические рекомендации по подготовке сообщения</w:t>
      </w:r>
      <w:bookmarkEnd w:id="10"/>
      <w:bookmarkEnd w:id="11"/>
      <w:bookmarkEnd w:id="12"/>
    </w:p>
    <w:p w:rsidR="00B34E5F" w:rsidRPr="00C76198" w:rsidRDefault="00B34E5F" w:rsidP="00A80D0E">
      <w:pPr>
        <w:ind w:firstLine="709"/>
        <w:jc w:val="both"/>
        <w:rPr>
          <w:sz w:val="26"/>
          <w:szCs w:val="26"/>
        </w:rPr>
      </w:pPr>
      <w:r w:rsidRPr="00C76198">
        <w:rPr>
          <w:sz w:val="26"/>
          <w:szCs w:val="26"/>
        </w:rPr>
        <w:t xml:space="preserve">Регламент устного публичного выступления – не более 10 минут. </w:t>
      </w:r>
    </w:p>
    <w:p w:rsidR="00B34E5F" w:rsidRPr="00C76198" w:rsidRDefault="00B34E5F" w:rsidP="00A80D0E">
      <w:pPr>
        <w:ind w:firstLine="709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Искусство устного выступления состоит не только в отличном знании пре</w:t>
      </w:r>
      <w:r w:rsidRPr="00C76198">
        <w:rPr>
          <w:sz w:val="26"/>
          <w:szCs w:val="26"/>
        </w:rPr>
        <w:t>д</w:t>
      </w:r>
      <w:r w:rsidRPr="00C76198">
        <w:rPr>
          <w:sz w:val="26"/>
          <w:szCs w:val="26"/>
        </w:rPr>
        <w:t>мета речи, но и в умении преподнести свои мысли и убеждения правильно и уп</w:t>
      </w:r>
      <w:r w:rsidRPr="00C76198">
        <w:rPr>
          <w:sz w:val="26"/>
          <w:szCs w:val="26"/>
        </w:rPr>
        <w:t>о</w:t>
      </w:r>
      <w:r w:rsidRPr="00C76198">
        <w:rPr>
          <w:sz w:val="26"/>
          <w:szCs w:val="26"/>
        </w:rPr>
        <w:t>рядоченно, красноречиво и увлекательно.</w:t>
      </w:r>
    </w:p>
    <w:p w:rsidR="00B34E5F" w:rsidRPr="00C76198" w:rsidRDefault="00B34E5F" w:rsidP="00A80D0E">
      <w:pPr>
        <w:ind w:firstLine="709"/>
        <w:jc w:val="both"/>
        <w:rPr>
          <w:sz w:val="26"/>
          <w:szCs w:val="26"/>
        </w:rPr>
      </w:pPr>
      <w:r w:rsidRPr="00C76198">
        <w:rPr>
          <w:sz w:val="26"/>
          <w:szCs w:val="26"/>
        </w:rPr>
        <w:t xml:space="preserve">Любое устное выступление должно удовлетворять </w:t>
      </w:r>
      <w:r w:rsidRPr="00C76198">
        <w:rPr>
          <w:i/>
          <w:sz w:val="26"/>
          <w:szCs w:val="26"/>
        </w:rPr>
        <w:t>трем основным критер</w:t>
      </w:r>
      <w:r w:rsidRPr="00C76198">
        <w:rPr>
          <w:i/>
          <w:sz w:val="26"/>
          <w:szCs w:val="26"/>
        </w:rPr>
        <w:t>и</w:t>
      </w:r>
      <w:r w:rsidRPr="00C76198">
        <w:rPr>
          <w:i/>
          <w:sz w:val="26"/>
          <w:szCs w:val="26"/>
        </w:rPr>
        <w:t>ям</w:t>
      </w:r>
      <w:r w:rsidRPr="00C76198">
        <w:rPr>
          <w:sz w:val="26"/>
          <w:szCs w:val="26"/>
        </w:rPr>
        <w:t>, которые в конечном итоге и приводят к успеху: это критерий правильности, т.е. соответствия языковым нормам, критерий смысловой адекватности, т.е. соответс</w:t>
      </w:r>
      <w:r w:rsidRPr="00C76198">
        <w:rPr>
          <w:sz w:val="26"/>
          <w:szCs w:val="26"/>
        </w:rPr>
        <w:t>т</w:t>
      </w:r>
      <w:r w:rsidRPr="00C76198">
        <w:rPr>
          <w:sz w:val="26"/>
          <w:szCs w:val="26"/>
        </w:rPr>
        <w:t>вия содержания выступления реальности, и критерий эффективности, т.е. соотве</w:t>
      </w:r>
      <w:r w:rsidRPr="00C76198">
        <w:rPr>
          <w:sz w:val="26"/>
          <w:szCs w:val="26"/>
        </w:rPr>
        <w:t>т</w:t>
      </w:r>
      <w:r w:rsidRPr="00C76198">
        <w:rPr>
          <w:sz w:val="26"/>
          <w:szCs w:val="26"/>
        </w:rPr>
        <w:t>ствия достигнутых результатов поставленной цели.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Работу по подготовке устного выступления можно разделить на два осно</w:t>
      </w:r>
      <w:r w:rsidRPr="00C76198">
        <w:rPr>
          <w:snapToGrid w:val="0"/>
          <w:sz w:val="26"/>
          <w:szCs w:val="26"/>
          <w:lang w:eastAsia="en-US"/>
        </w:rPr>
        <w:t>в</w:t>
      </w:r>
      <w:r w:rsidRPr="00C76198">
        <w:rPr>
          <w:snapToGrid w:val="0"/>
          <w:sz w:val="26"/>
          <w:szCs w:val="26"/>
          <w:lang w:eastAsia="en-US"/>
        </w:rPr>
        <w:t xml:space="preserve">ных этапа: </w:t>
      </w:r>
      <w:proofErr w:type="gramStart"/>
      <w:r w:rsidRPr="00C76198">
        <w:rPr>
          <w:snapToGrid w:val="0"/>
          <w:sz w:val="26"/>
          <w:szCs w:val="26"/>
          <w:lang w:eastAsia="en-US"/>
        </w:rPr>
        <w:t>до</w:t>
      </w:r>
      <w:proofErr w:type="gramEnd"/>
      <w:r w:rsidRPr="00C76198">
        <w:rPr>
          <w:snapToGrid w:val="0"/>
          <w:sz w:val="26"/>
          <w:szCs w:val="26"/>
          <w:lang w:eastAsia="en-US"/>
        </w:rPr>
        <w:t xml:space="preserve"> </w:t>
      </w:r>
      <w:proofErr w:type="gramStart"/>
      <w:r w:rsidRPr="00C76198">
        <w:rPr>
          <w:snapToGrid w:val="0"/>
          <w:sz w:val="26"/>
          <w:szCs w:val="26"/>
          <w:lang w:eastAsia="en-US"/>
        </w:rPr>
        <w:t>коммуникативный</w:t>
      </w:r>
      <w:proofErr w:type="gramEnd"/>
      <w:r w:rsidRPr="00C76198">
        <w:rPr>
          <w:snapToGrid w:val="0"/>
          <w:sz w:val="26"/>
          <w:szCs w:val="26"/>
          <w:lang w:eastAsia="en-US"/>
        </w:rPr>
        <w:t xml:space="preserve"> этап (подготовка выступления) и коммуникати</w:t>
      </w:r>
      <w:r w:rsidRPr="00C76198">
        <w:rPr>
          <w:snapToGrid w:val="0"/>
          <w:sz w:val="26"/>
          <w:szCs w:val="26"/>
          <w:lang w:eastAsia="en-US"/>
        </w:rPr>
        <w:t>в</w:t>
      </w:r>
      <w:r w:rsidRPr="00C76198">
        <w:rPr>
          <w:snapToGrid w:val="0"/>
          <w:sz w:val="26"/>
          <w:szCs w:val="26"/>
          <w:lang w:eastAsia="en-US"/>
        </w:rPr>
        <w:t>ный этап (взаимодействие с аудиторией).</w:t>
      </w:r>
    </w:p>
    <w:p w:rsidR="00B34E5F" w:rsidRPr="00C76198" w:rsidRDefault="00B34E5F" w:rsidP="00A80D0E">
      <w:pPr>
        <w:ind w:firstLine="709"/>
        <w:jc w:val="both"/>
        <w:rPr>
          <w:sz w:val="26"/>
          <w:szCs w:val="26"/>
        </w:rPr>
      </w:pPr>
      <w:r w:rsidRPr="00C76198">
        <w:rPr>
          <w:snapToGrid w:val="0"/>
          <w:sz w:val="26"/>
          <w:szCs w:val="26"/>
        </w:rPr>
        <w:lastRenderedPageBreak/>
        <w:t>Работа по подготовке устного выступления начинается с формулировки т</w:t>
      </w:r>
      <w:r w:rsidRPr="00C76198">
        <w:rPr>
          <w:snapToGrid w:val="0"/>
          <w:sz w:val="26"/>
          <w:szCs w:val="26"/>
        </w:rPr>
        <w:t>е</w:t>
      </w:r>
      <w:r w:rsidRPr="00C76198">
        <w:rPr>
          <w:snapToGrid w:val="0"/>
          <w:sz w:val="26"/>
          <w:szCs w:val="26"/>
        </w:rPr>
        <w:t>мы. Лучше всего тему сформулировать таким образом, чтобы ее первое слово об</w:t>
      </w:r>
      <w:r w:rsidRPr="00C76198">
        <w:rPr>
          <w:snapToGrid w:val="0"/>
          <w:sz w:val="26"/>
          <w:szCs w:val="26"/>
        </w:rPr>
        <w:t>о</w:t>
      </w:r>
      <w:r w:rsidRPr="00C76198">
        <w:rPr>
          <w:snapToGrid w:val="0"/>
          <w:sz w:val="26"/>
          <w:szCs w:val="26"/>
        </w:rPr>
        <w:t>значало наименование полученного в ходе выполнения проекта научного результ</w:t>
      </w:r>
      <w:r w:rsidRPr="00C76198">
        <w:rPr>
          <w:snapToGrid w:val="0"/>
          <w:sz w:val="26"/>
          <w:szCs w:val="26"/>
        </w:rPr>
        <w:t>а</w:t>
      </w:r>
      <w:r w:rsidRPr="00C76198">
        <w:rPr>
          <w:snapToGrid w:val="0"/>
          <w:sz w:val="26"/>
          <w:szCs w:val="26"/>
        </w:rPr>
        <w:t xml:space="preserve">та (например, «Технология изготовления…», «Модель развития…», «Система управления…», «Методика выявления…» и пр.). </w:t>
      </w:r>
      <w:r w:rsidRPr="00C76198">
        <w:rPr>
          <w:sz w:val="26"/>
          <w:szCs w:val="26"/>
        </w:rPr>
        <w:t>Тема выступления не должна быть перегруженной, нельзя "объять необъятное", охват большого количества в</w:t>
      </w:r>
      <w:r w:rsidRPr="00C76198">
        <w:rPr>
          <w:sz w:val="26"/>
          <w:szCs w:val="26"/>
        </w:rPr>
        <w:t>о</w:t>
      </w:r>
      <w:r w:rsidRPr="00C76198">
        <w:rPr>
          <w:sz w:val="26"/>
          <w:szCs w:val="26"/>
        </w:rPr>
        <w:t xml:space="preserve">просов приведет к их беглому перечислению, к декларативности вместо глубокого анализа. Неудачные формулировки - слишком длинные или слишком краткие и общие, очень банальные и скучные, не содержащие проблемы, оторванные от дальнейшего текста и т.д. 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Само выступление должно состоять из трех частей – вступления (10-15% общего времени), основной части (60-70%) и заключения (20-25%).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z w:val="26"/>
          <w:szCs w:val="26"/>
          <w:u w:val="single"/>
          <w:lang w:eastAsia="en-US"/>
        </w:rPr>
        <w:t>Вступление</w:t>
      </w:r>
      <w:r w:rsidRPr="00C76198">
        <w:rPr>
          <w:sz w:val="26"/>
          <w:szCs w:val="26"/>
          <w:lang w:eastAsia="en-US"/>
        </w:rPr>
        <w:t xml:space="preserve"> включает в себя </w:t>
      </w:r>
      <w:r w:rsidRPr="00C76198">
        <w:rPr>
          <w:snapToGrid w:val="0"/>
          <w:sz w:val="26"/>
          <w:szCs w:val="26"/>
          <w:lang w:eastAsia="en-US"/>
        </w:rPr>
        <w:t xml:space="preserve">представление авторов (фамилия, имя отчество, при необходимости место учебы/работы, статус), </w:t>
      </w:r>
      <w:r w:rsidRPr="00C76198">
        <w:rPr>
          <w:sz w:val="26"/>
          <w:szCs w:val="26"/>
          <w:lang w:eastAsia="en-US"/>
        </w:rPr>
        <w:t>название доклада, расшифровку подзаголовка с целью точного определения содержания выступления, четкое опр</w:t>
      </w:r>
      <w:r w:rsidRPr="00C76198">
        <w:rPr>
          <w:sz w:val="26"/>
          <w:szCs w:val="26"/>
          <w:lang w:eastAsia="en-US"/>
        </w:rPr>
        <w:t>е</w:t>
      </w:r>
      <w:r w:rsidRPr="00C76198">
        <w:rPr>
          <w:sz w:val="26"/>
          <w:szCs w:val="26"/>
          <w:lang w:eastAsia="en-US"/>
        </w:rPr>
        <w:t>деление стержневой идеи. С</w:t>
      </w:r>
      <w:r w:rsidRPr="00C76198">
        <w:rPr>
          <w:snapToGrid w:val="0"/>
          <w:sz w:val="26"/>
          <w:szCs w:val="26"/>
          <w:lang w:eastAsia="en-US"/>
        </w:rPr>
        <w:t>тержневая идея проекта понимается как основной т</w:t>
      </w:r>
      <w:r w:rsidRPr="00C76198">
        <w:rPr>
          <w:snapToGrid w:val="0"/>
          <w:sz w:val="26"/>
          <w:szCs w:val="26"/>
          <w:lang w:eastAsia="en-US"/>
        </w:rPr>
        <w:t>е</w:t>
      </w:r>
      <w:r w:rsidRPr="00C76198">
        <w:rPr>
          <w:snapToGrid w:val="0"/>
          <w:sz w:val="26"/>
          <w:szCs w:val="26"/>
          <w:lang w:eastAsia="en-US"/>
        </w:rPr>
        <w:t>зис, ключевое положение. Стержневая идея дает возможность задать определенную тональность выступлению. Сформулировать основной тезис означает ответить на вопрос, зачем говорить (цель) и о чем говорить (средства достижения цели).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Требования к основному тезису выступления:</w:t>
      </w:r>
    </w:p>
    <w:p w:rsidR="00B34E5F" w:rsidRPr="00C76198" w:rsidRDefault="00B34E5F" w:rsidP="00A80D0E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фраза должна утверждать главную мысль и соответствовать цели в</w:t>
      </w:r>
      <w:r w:rsidRPr="00C76198">
        <w:rPr>
          <w:snapToGrid w:val="0"/>
          <w:sz w:val="26"/>
          <w:szCs w:val="26"/>
          <w:lang w:eastAsia="en-US"/>
        </w:rPr>
        <w:t>ы</w:t>
      </w:r>
      <w:r w:rsidRPr="00C76198">
        <w:rPr>
          <w:snapToGrid w:val="0"/>
          <w:sz w:val="26"/>
          <w:szCs w:val="26"/>
          <w:lang w:eastAsia="en-US"/>
        </w:rPr>
        <w:t>ступления;</w:t>
      </w:r>
    </w:p>
    <w:p w:rsidR="00B34E5F" w:rsidRPr="00C76198" w:rsidRDefault="00B34E5F" w:rsidP="00A80D0E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суждение должно быть кратким, ясным, легко удерживаться в кратк</w:t>
      </w:r>
      <w:r w:rsidRPr="00C76198">
        <w:rPr>
          <w:snapToGrid w:val="0"/>
          <w:sz w:val="26"/>
          <w:szCs w:val="26"/>
          <w:lang w:eastAsia="en-US"/>
        </w:rPr>
        <w:t>о</w:t>
      </w:r>
      <w:r w:rsidRPr="00C76198">
        <w:rPr>
          <w:snapToGrid w:val="0"/>
          <w:sz w:val="26"/>
          <w:szCs w:val="26"/>
          <w:lang w:eastAsia="en-US"/>
        </w:rPr>
        <w:t>временной памяти;</w:t>
      </w:r>
    </w:p>
    <w:p w:rsidR="00B34E5F" w:rsidRPr="00C76198" w:rsidRDefault="00B34E5F" w:rsidP="00A80D0E">
      <w:pPr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мысль должна пониматься однозначно, не заключать в себе против</w:t>
      </w:r>
      <w:r w:rsidRPr="00C76198">
        <w:rPr>
          <w:snapToGrid w:val="0"/>
          <w:sz w:val="26"/>
          <w:szCs w:val="26"/>
          <w:lang w:eastAsia="en-US"/>
        </w:rPr>
        <w:t>о</w:t>
      </w:r>
      <w:r w:rsidRPr="00C76198">
        <w:rPr>
          <w:snapToGrid w:val="0"/>
          <w:sz w:val="26"/>
          <w:szCs w:val="26"/>
          <w:lang w:eastAsia="en-US"/>
        </w:rPr>
        <w:t>речия.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В речи, может быть, несколько стержневых идей, но не более трех.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napToGrid w:val="0"/>
          <w:sz w:val="26"/>
          <w:szCs w:val="26"/>
          <w:lang w:eastAsia="en-US"/>
        </w:rPr>
        <w:t xml:space="preserve">Самая частая ошибка в начале речи – либо </w:t>
      </w:r>
      <w:r w:rsidRPr="00C76198">
        <w:rPr>
          <w:rFonts w:eastAsia="Calibri"/>
          <w:sz w:val="26"/>
          <w:szCs w:val="26"/>
          <w:lang w:eastAsia="en-US"/>
        </w:rPr>
        <w:t>извиняться, либо заявлять о своей неопытности. Результатом вступления должны быть заинтересованность слушат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лей, внимание и расположенность к презентатору и будущей теме.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 xml:space="preserve">К аргументации в пользу стержневой идеи проекта можно привлекать фото-, видеофрагменты, аудиозаписи, </w:t>
      </w:r>
      <w:proofErr w:type="spellStart"/>
      <w:r w:rsidRPr="00C76198">
        <w:rPr>
          <w:snapToGrid w:val="0"/>
          <w:sz w:val="26"/>
          <w:szCs w:val="26"/>
          <w:lang w:eastAsia="en-US"/>
        </w:rPr>
        <w:t>фактологический</w:t>
      </w:r>
      <w:proofErr w:type="spellEnd"/>
      <w:r w:rsidRPr="00C76198">
        <w:rPr>
          <w:snapToGrid w:val="0"/>
          <w:sz w:val="26"/>
          <w:szCs w:val="26"/>
          <w:lang w:eastAsia="en-US"/>
        </w:rPr>
        <w:t xml:space="preserve"> материал. Цифровые данные для облегчения восприятия лучше демонстрировать посредством таблиц и графиков, а не злоупотреблять их зачитыванием. Лучше всего, когда в устном выступлении к</w:t>
      </w:r>
      <w:r w:rsidRPr="00C76198">
        <w:rPr>
          <w:snapToGrid w:val="0"/>
          <w:sz w:val="26"/>
          <w:szCs w:val="26"/>
          <w:lang w:eastAsia="en-US"/>
        </w:rPr>
        <w:t>о</w:t>
      </w:r>
      <w:r w:rsidRPr="00C76198">
        <w:rPr>
          <w:snapToGrid w:val="0"/>
          <w:sz w:val="26"/>
          <w:szCs w:val="26"/>
          <w:lang w:eastAsia="en-US"/>
        </w:rPr>
        <w:t>личество цифрового материала ограничено, на него лучше ссылаться, а не прив</w:t>
      </w:r>
      <w:r w:rsidRPr="00C76198">
        <w:rPr>
          <w:snapToGrid w:val="0"/>
          <w:sz w:val="26"/>
          <w:szCs w:val="26"/>
          <w:lang w:eastAsia="en-US"/>
        </w:rPr>
        <w:t>о</w:t>
      </w:r>
      <w:r w:rsidRPr="00C76198">
        <w:rPr>
          <w:snapToGrid w:val="0"/>
          <w:sz w:val="26"/>
          <w:szCs w:val="26"/>
          <w:lang w:eastAsia="en-US"/>
        </w:rPr>
        <w:t>дить полностью, так как обилие цифр скорее утомляет слушателей, нежели выз</w:t>
      </w:r>
      <w:r w:rsidRPr="00C76198">
        <w:rPr>
          <w:snapToGrid w:val="0"/>
          <w:sz w:val="26"/>
          <w:szCs w:val="26"/>
          <w:lang w:eastAsia="en-US"/>
        </w:rPr>
        <w:t>ы</w:t>
      </w:r>
      <w:r w:rsidRPr="00C76198">
        <w:rPr>
          <w:snapToGrid w:val="0"/>
          <w:sz w:val="26"/>
          <w:szCs w:val="26"/>
          <w:lang w:eastAsia="en-US"/>
        </w:rPr>
        <w:t>вает интерес.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План развития основной части должен быть ясным. Должно быть отобрано оптимальное количество фактов и необходимых примеров.</w:t>
      </w:r>
    </w:p>
    <w:p w:rsidR="00B34E5F" w:rsidRPr="00C76198" w:rsidRDefault="00B34E5F" w:rsidP="00A80D0E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 научном выступлении принято такое употребление форм слов: чаще и</w:t>
      </w:r>
      <w:r w:rsidRPr="00C76198">
        <w:rPr>
          <w:rFonts w:eastAsia="Calibri"/>
          <w:sz w:val="26"/>
          <w:szCs w:val="26"/>
          <w:lang w:eastAsia="en-US"/>
        </w:rPr>
        <w:t>с</w:t>
      </w:r>
      <w:r w:rsidRPr="00C76198">
        <w:rPr>
          <w:rFonts w:eastAsia="Calibri"/>
          <w:sz w:val="26"/>
          <w:szCs w:val="26"/>
          <w:lang w:eastAsia="en-US"/>
        </w:rPr>
        <w:t xml:space="preserve">пользуются глаголы настоящего времени во «вневременном» значении, возвратные и безличные глаголы, преобладание форм 3-го лица глагола, форм несовершенного вида, используются неопределенно-личные предложения. </w:t>
      </w:r>
      <w:r w:rsidRPr="00C76198">
        <w:rPr>
          <w:rFonts w:eastAsia="Calibri"/>
          <w:color w:val="000000"/>
          <w:sz w:val="26"/>
          <w:szCs w:val="26"/>
          <w:lang w:eastAsia="en-US"/>
        </w:rPr>
        <w:t>Перед тем как использ</w:t>
      </w:r>
      <w:r w:rsidRPr="00C76198">
        <w:rPr>
          <w:rFonts w:eastAsia="Calibri"/>
          <w:color w:val="000000"/>
          <w:sz w:val="26"/>
          <w:szCs w:val="26"/>
          <w:lang w:eastAsia="en-US"/>
        </w:rPr>
        <w:t>о</w:t>
      </w:r>
      <w:r w:rsidRPr="00C76198">
        <w:rPr>
          <w:rFonts w:eastAsia="Calibri"/>
          <w:color w:val="000000"/>
          <w:sz w:val="26"/>
          <w:szCs w:val="26"/>
          <w:lang w:eastAsia="en-US"/>
        </w:rPr>
        <w:t>вать в своей презентации корпоративный и специализированный жаргон или те</w:t>
      </w:r>
      <w:r w:rsidRPr="00C76198">
        <w:rPr>
          <w:rFonts w:eastAsia="Calibri"/>
          <w:color w:val="000000"/>
          <w:sz w:val="26"/>
          <w:szCs w:val="26"/>
          <w:lang w:eastAsia="en-US"/>
        </w:rPr>
        <w:t>р</w:t>
      </w:r>
      <w:r w:rsidRPr="00C76198">
        <w:rPr>
          <w:rFonts w:eastAsia="Calibri"/>
          <w:color w:val="000000"/>
          <w:sz w:val="26"/>
          <w:szCs w:val="26"/>
          <w:lang w:eastAsia="en-US"/>
        </w:rPr>
        <w:t xml:space="preserve">мины, вы должны быть уверены, что аудитория поймет, о чем вы говорите. </w:t>
      </w:r>
    </w:p>
    <w:p w:rsidR="00B34E5F" w:rsidRPr="00C76198" w:rsidRDefault="00B34E5F" w:rsidP="00A80D0E">
      <w:pPr>
        <w:ind w:firstLine="709"/>
        <w:jc w:val="both"/>
        <w:rPr>
          <w:sz w:val="26"/>
          <w:szCs w:val="26"/>
        </w:rPr>
      </w:pPr>
      <w:r w:rsidRPr="00C76198">
        <w:rPr>
          <w:color w:val="000000"/>
          <w:sz w:val="26"/>
          <w:szCs w:val="26"/>
        </w:rPr>
        <w:t>Если использование специальных терминов и слов, которые часть аудитории может не понять, необходимо, то постарайтесь дать краткую характеристику ка</w:t>
      </w:r>
      <w:r w:rsidRPr="00C76198">
        <w:rPr>
          <w:color w:val="000000"/>
          <w:sz w:val="26"/>
          <w:szCs w:val="26"/>
        </w:rPr>
        <w:t>ж</w:t>
      </w:r>
      <w:r w:rsidRPr="00C76198">
        <w:rPr>
          <w:color w:val="000000"/>
          <w:sz w:val="26"/>
          <w:szCs w:val="26"/>
        </w:rPr>
        <w:t>дому из них, когда употребляете их в процессе презентации впервые.</w:t>
      </w:r>
    </w:p>
    <w:p w:rsidR="00B34E5F" w:rsidRPr="00C76198" w:rsidRDefault="00B34E5F" w:rsidP="00A80D0E">
      <w:pPr>
        <w:ind w:firstLine="709"/>
        <w:jc w:val="both"/>
        <w:rPr>
          <w:sz w:val="26"/>
          <w:szCs w:val="26"/>
        </w:rPr>
      </w:pPr>
      <w:r w:rsidRPr="00C76198">
        <w:rPr>
          <w:sz w:val="26"/>
          <w:szCs w:val="26"/>
        </w:rPr>
        <w:lastRenderedPageBreak/>
        <w:t>Самые частые ошибки в основной части доклада - выход за пределы ра</w:t>
      </w:r>
      <w:r w:rsidRPr="00C76198">
        <w:rPr>
          <w:sz w:val="26"/>
          <w:szCs w:val="26"/>
        </w:rPr>
        <w:t>с</w:t>
      </w:r>
      <w:r w:rsidRPr="00C76198">
        <w:rPr>
          <w:sz w:val="26"/>
          <w:szCs w:val="26"/>
        </w:rPr>
        <w:t>сматриваемых вопросов, перекрывание пунктов плана, усложнение отдельных п</w:t>
      </w:r>
      <w:r w:rsidRPr="00C76198">
        <w:rPr>
          <w:sz w:val="26"/>
          <w:szCs w:val="26"/>
        </w:rPr>
        <w:t>о</w:t>
      </w:r>
      <w:r w:rsidRPr="00C76198">
        <w:rPr>
          <w:sz w:val="26"/>
          <w:szCs w:val="26"/>
        </w:rPr>
        <w:t>ложений речи, а также перегрузка текста теоретическими рассуждениями, обилие затронутых вопросов (декларативность, бездоказательность), отсутствие связи м</w:t>
      </w:r>
      <w:r w:rsidRPr="00C76198">
        <w:rPr>
          <w:sz w:val="26"/>
          <w:szCs w:val="26"/>
        </w:rPr>
        <w:t>е</w:t>
      </w:r>
      <w:r w:rsidRPr="00C76198">
        <w:rPr>
          <w:sz w:val="26"/>
          <w:szCs w:val="26"/>
        </w:rPr>
        <w:t>жду частями выступления, несоразмерность частей выступления (затянутое всту</w:t>
      </w:r>
      <w:r w:rsidRPr="00C76198">
        <w:rPr>
          <w:sz w:val="26"/>
          <w:szCs w:val="26"/>
        </w:rPr>
        <w:t>п</w:t>
      </w:r>
      <w:r w:rsidRPr="00C76198">
        <w:rPr>
          <w:sz w:val="26"/>
          <w:szCs w:val="26"/>
        </w:rPr>
        <w:t xml:space="preserve">ление, </w:t>
      </w:r>
      <w:proofErr w:type="spellStart"/>
      <w:r w:rsidRPr="00C76198">
        <w:rPr>
          <w:sz w:val="26"/>
          <w:szCs w:val="26"/>
        </w:rPr>
        <w:t>скомканность</w:t>
      </w:r>
      <w:proofErr w:type="spellEnd"/>
      <w:r w:rsidRPr="00C76198">
        <w:rPr>
          <w:sz w:val="26"/>
          <w:szCs w:val="26"/>
        </w:rPr>
        <w:t xml:space="preserve"> основных положений, заключения).</w:t>
      </w:r>
    </w:p>
    <w:p w:rsidR="00B34E5F" w:rsidRPr="00C76198" w:rsidRDefault="00B34E5F" w:rsidP="00A80D0E">
      <w:pPr>
        <w:ind w:firstLine="709"/>
        <w:jc w:val="both"/>
        <w:rPr>
          <w:sz w:val="26"/>
          <w:szCs w:val="26"/>
        </w:rPr>
      </w:pPr>
      <w:r w:rsidRPr="00C76198">
        <w:rPr>
          <w:sz w:val="26"/>
          <w:szCs w:val="26"/>
          <w:u w:val="single"/>
        </w:rPr>
        <w:t>В заключении</w:t>
      </w:r>
      <w:r w:rsidRPr="00C76198">
        <w:rPr>
          <w:sz w:val="26"/>
          <w:szCs w:val="26"/>
        </w:rPr>
        <w:t xml:space="preserve"> необходимо сформулировать выводы, которые следуют из о</w:t>
      </w:r>
      <w:r w:rsidRPr="00C76198">
        <w:rPr>
          <w:sz w:val="26"/>
          <w:szCs w:val="26"/>
        </w:rPr>
        <w:t>с</w:t>
      </w:r>
      <w:r w:rsidRPr="00C76198">
        <w:rPr>
          <w:sz w:val="26"/>
          <w:szCs w:val="26"/>
        </w:rPr>
        <w:t xml:space="preserve">новной идеи (идей) выступления. </w:t>
      </w:r>
      <w:r w:rsidRPr="00C76198">
        <w:rPr>
          <w:snapToGrid w:val="0"/>
          <w:sz w:val="26"/>
          <w:szCs w:val="26"/>
        </w:rPr>
        <w:t>Правильно построенное заключение способств</w:t>
      </w:r>
      <w:r w:rsidRPr="00C76198">
        <w:rPr>
          <w:snapToGrid w:val="0"/>
          <w:sz w:val="26"/>
          <w:szCs w:val="26"/>
        </w:rPr>
        <w:t>у</w:t>
      </w:r>
      <w:r w:rsidRPr="00C76198">
        <w:rPr>
          <w:snapToGrid w:val="0"/>
          <w:sz w:val="26"/>
          <w:szCs w:val="26"/>
        </w:rPr>
        <w:t>ет хорошему впечатлению от выступления в целом. В заключении имеет смысл п</w:t>
      </w:r>
      <w:r w:rsidRPr="00C76198">
        <w:rPr>
          <w:snapToGrid w:val="0"/>
          <w:sz w:val="26"/>
          <w:szCs w:val="26"/>
        </w:rPr>
        <w:t>о</w:t>
      </w:r>
      <w:r w:rsidRPr="00C76198">
        <w:rPr>
          <w:snapToGrid w:val="0"/>
          <w:sz w:val="26"/>
          <w:szCs w:val="26"/>
        </w:rPr>
        <w:t>вторить стержневую идею и, кроме того, вновь (в кратком виде) вернуться к тем моментам основной части, которые вызвали интерес слушателей. Закончить в</w:t>
      </w:r>
      <w:r w:rsidRPr="00C76198">
        <w:rPr>
          <w:snapToGrid w:val="0"/>
          <w:sz w:val="26"/>
          <w:szCs w:val="26"/>
        </w:rPr>
        <w:t>ы</w:t>
      </w:r>
      <w:r w:rsidRPr="00C76198">
        <w:rPr>
          <w:snapToGrid w:val="0"/>
          <w:sz w:val="26"/>
          <w:szCs w:val="26"/>
        </w:rPr>
        <w:t xml:space="preserve">ступление можно решительным заявлением. </w:t>
      </w:r>
      <w:r w:rsidRPr="00C76198">
        <w:rPr>
          <w:sz w:val="26"/>
          <w:szCs w:val="26"/>
        </w:rPr>
        <w:t>Вступление и заключение требуют обязательной подготовки, их труднее всего создавать на ходу. Психологи доказали, что лучше всего запоминается сказанное в начале и в конце сообщения ("закон края"), поэтому вступление должно привлечь внимание слушателей, заинтерес</w:t>
      </w:r>
      <w:r w:rsidRPr="00C76198">
        <w:rPr>
          <w:sz w:val="26"/>
          <w:szCs w:val="26"/>
        </w:rPr>
        <w:t>о</w:t>
      </w:r>
      <w:r w:rsidRPr="00C76198">
        <w:rPr>
          <w:sz w:val="26"/>
          <w:szCs w:val="26"/>
        </w:rPr>
        <w:t>вать их, подготовить к восприятию темы, ввести в нее (не вступление важно само по себе, а его соотнесение с остальными частями), а заключение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 (А.Ф. Кони).</w:t>
      </w:r>
    </w:p>
    <w:p w:rsidR="00B34E5F" w:rsidRPr="00C76198" w:rsidRDefault="00B34E5F" w:rsidP="00A80D0E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C76198">
        <w:rPr>
          <w:rFonts w:eastAsia="Calibri"/>
          <w:iCs/>
          <w:sz w:val="26"/>
          <w:szCs w:val="26"/>
          <w:lang w:eastAsia="en-US"/>
        </w:rPr>
        <w:t>В ключевых высказываниях следует использовать фразы, программирующие заинтересованность. Вот некоторые обороты, способствующие повышению инт</w:t>
      </w:r>
      <w:r w:rsidRPr="00C76198">
        <w:rPr>
          <w:rFonts w:eastAsia="Calibri"/>
          <w:iCs/>
          <w:sz w:val="26"/>
          <w:szCs w:val="26"/>
          <w:lang w:eastAsia="en-US"/>
        </w:rPr>
        <w:t>е</w:t>
      </w:r>
      <w:r w:rsidRPr="00C76198">
        <w:rPr>
          <w:rFonts w:eastAsia="Calibri"/>
          <w:iCs/>
          <w:sz w:val="26"/>
          <w:szCs w:val="26"/>
          <w:lang w:eastAsia="en-US"/>
        </w:rPr>
        <w:t>реса:</w:t>
      </w:r>
    </w:p>
    <w:p w:rsidR="00B34E5F" w:rsidRPr="00C76198" w:rsidRDefault="00B34E5F" w:rsidP="00A80D0E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C76198">
        <w:rPr>
          <w:rFonts w:eastAsia="Calibri"/>
          <w:iCs/>
          <w:sz w:val="26"/>
          <w:szCs w:val="26"/>
          <w:lang w:eastAsia="en-US"/>
        </w:rPr>
        <w:t>- «Это Вам позволит…»</w:t>
      </w:r>
    </w:p>
    <w:p w:rsidR="00B34E5F" w:rsidRPr="00C76198" w:rsidRDefault="00B34E5F" w:rsidP="00A80D0E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C76198">
        <w:rPr>
          <w:rFonts w:eastAsia="Calibri"/>
          <w:iCs/>
          <w:sz w:val="26"/>
          <w:szCs w:val="26"/>
          <w:lang w:eastAsia="en-US"/>
        </w:rPr>
        <w:t>- «Благодаря этому вы получите…»</w:t>
      </w:r>
    </w:p>
    <w:p w:rsidR="00B34E5F" w:rsidRPr="00C76198" w:rsidRDefault="00B34E5F" w:rsidP="00A80D0E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C76198">
        <w:rPr>
          <w:rFonts w:eastAsia="Calibri"/>
          <w:iCs/>
          <w:sz w:val="26"/>
          <w:szCs w:val="26"/>
          <w:lang w:eastAsia="en-US"/>
        </w:rPr>
        <w:t>- «Это позволит избежать…»</w:t>
      </w:r>
    </w:p>
    <w:p w:rsidR="00B34E5F" w:rsidRPr="00C76198" w:rsidRDefault="00B34E5F" w:rsidP="00A80D0E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C76198">
        <w:rPr>
          <w:rFonts w:eastAsia="Calibri"/>
          <w:iCs/>
          <w:sz w:val="26"/>
          <w:szCs w:val="26"/>
          <w:lang w:eastAsia="en-US"/>
        </w:rPr>
        <w:t>- «Это повышает Ваши…»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После подготовки текста / плана выступления полезно проконтролировать себя вопросами:</w:t>
      </w:r>
    </w:p>
    <w:p w:rsidR="00B34E5F" w:rsidRPr="00C76198" w:rsidRDefault="00B34E5F" w:rsidP="00A80D0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Вызывает ли мое выступление интерес?</w:t>
      </w:r>
    </w:p>
    <w:p w:rsidR="00B34E5F" w:rsidRPr="00C76198" w:rsidRDefault="00B34E5F" w:rsidP="00A80D0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Достаточно ли я знаю по данному вопросу, и имеется ли у меня дост</w:t>
      </w:r>
      <w:r w:rsidRPr="00C76198">
        <w:rPr>
          <w:snapToGrid w:val="0"/>
          <w:sz w:val="26"/>
          <w:szCs w:val="26"/>
          <w:lang w:eastAsia="en-US"/>
        </w:rPr>
        <w:t>а</w:t>
      </w:r>
      <w:r w:rsidRPr="00C76198">
        <w:rPr>
          <w:snapToGrid w:val="0"/>
          <w:sz w:val="26"/>
          <w:szCs w:val="26"/>
          <w:lang w:eastAsia="en-US"/>
        </w:rPr>
        <w:t>точно данных?</w:t>
      </w:r>
    </w:p>
    <w:p w:rsidR="00B34E5F" w:rsidRPr="00C76198" w:rsidRDefault="00B34E5F" w:rsidP="00A80D0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Смогу ли я закончить выступление в отведенное время?</w:t>
      </w:r>
    </w:p>
    <w:p w:rsidR="00B34E5F" w:rsidRPr="00C76198" w:rsidRDefault="00B34E5F" w:rsidP="00A80D0E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Соответствует ли мое выступление уровню моих знаний и опыту?</w:t>
      </w:r>
    </w:p>
    <w:p w:rsidR="00B34E5F" w:rsidRPr="00C76198" w:rsidRDefault="00B34E5F" w:rsidP="00A80D0E">
      <w:pPr>
        <w:ind w:firstLine="709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76198">
        <w:rPr>
          <w:rFonts w:eastAsia="Calibri"/>
          <w:snapToGrid w:val="0"/>
          <w:sz w:val="26"/>
          <w:szCs w:val="26"/>
          <w:lang w:eastAsia="en-US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</w:t>
      </w:r>
      <w:r w:rsidRPr="00C76198">
        <w:rPr>
          <w:rFonts w:eastAsia="Calibri"/>
          <w:snapToGrid w:val="0"/>
          <w:sz w:val="26"/>
          <w:szCs w:val="26"/>
          <w:lang w:eastAsia="en-US"/>
        </w:rPr>
        <w:t>д</w:t>
      </w:r>
      <w:r w:rsidRPr="00C76198">
        <w:rPr>
          <w:rFonts w:eastAsia="Calibri"/>
          <w:snapToGrid w:val="0"/>
          <w:sz w:val="26"/>
          <w:szCs w:val="26"/>
          <w:lang w:eastAsia="en-US"/>
        </w:rPr>
        <w:t>готовленные слайды) или чтение подготовленного текста. Отметим, однако, что ч</w:t>
      </w:r>
      <w:r w:rsidRPr="00C76198">
        <w:rPr>
          <w:rFonts w:eastAsia="Calibri"/>
          <w:color w:val="000000"/>
          <w:sz w:val="26"/>
          <w:szCs w:val="26"/>
          <w:lang w:eastAsia="en-US"/>
        </w:rPr>
        <w:t>тение заранее написанного текста значительно уменьшает влияние выступления на аудиторию. Запоминание написанного текста заметно сковывает выступающего и привязывает к заранее составленному плану, не давая возможности откликаться на реакцию аудитории.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color w:val="000000"/>
          <w:sz w:val="26"/>
          <w:szCs w:val="26"/>
          <w:lang w:eastAsia="en-US"/>
        </w:rPr>
      </w:pPr>
      <w:r w:rsidRPr="00C76198">
        <w:rPr>
          <w:snapToGrid w:val="0"/>
          <w:color w:val="000000"/>
          <w:sz w:val="26"/>
          <w:szCs w:val="26"/>
          <w:lang w:eastAsia="en-US"/>
        </w:rPr>
        <w:t>Общеизвестно, что бесстрастная и вялая речь не вызывает отклика у слуш</w:t>
      </w:r>
      <w:r w:rsidRPr="00C76198">
        <w:rPr>
          <w:snapToGrid w:val="0"/>
          <w:color w:val="000000"/>
          <w:sz w:val="26"/>
          <w:szCs w:val="26"/>
          <w:lang w:eastAsia="en-US"/>
        </w:rPr>
        <w:t>а</w:t>
      </w:r>
      <w:r w:rsidRPr="00C76198">
        <w:rPr>
          <w:snapToGrid w:val="0"/>
          <w:color w:val="000000"/>
          <w:sz w:val="26"/>
          <w:szCs w:val="26"/>
          <w:lang w:eastAsia="en-US"/>
        </w:rPr>
        <w:t>телей, какой бы интересной и важной темы она ни касалась. И наоборот, иной раз даже не совсем складное выступление может затронуть аудиторию, если оратор г</w:t>
      </w:r>
      <w:r w:rsidRPr="00C76198">
        <w:rPr>
          <w:snapToGrid w:val="0"/>
          <w:color w:val="000000"/>
          <w:sz w:val="26"/>
          <w:szCs w:val="26"/>
          <w:lang w:eastAsia="en-US"/>
        </w:rPr>
        <w:t>о</w:t>
      </w:r>
      <w:r w:rsidRPr="00C76198">
        <w:rPr>
          <w:snapToGrid w:val="0"/>
          <w:color w:val="000000"/>
          <w:sz w:val="26"/>
          <w:szCs w:val="26"/>
          <w:lang w:eastAsia="en-US"/>
        </w:rPr>
        <w:t>ворит об актуальной проблеме, если аудитория чувствует компетентность выст</w:t>
      </w:r>
      <w:r w:rsidRPr="00C76198">
        <w:rPr>
          <w:snapToGrid w:val="0"/>
          <w:color w:val="000000"/>
          <w:sz w:val="26"/>
          <w:szCs w:val="26"/>
          <w:lang w:eastAsia="en-US"/>
        </w:rPr>
        <w:t>у</w:t>
      </w:r>
      <w:r w:rsidRPr="00C76198">
        <w:rPr>
          <w:snapToGrid w:val="0"/>
          <w:color w:val="000000"/>
          <w:sz w:val="26"/>
          <w:szCs w:val="26"/>
          <w:lang w:eastAsia="en-US"/>
        </w:rPr>
        <w:t>пающего. Яркая, энергичная речь, отражающая увлеченность оратора, его увере</w:t>
      </w:r>
      <w:r w:rsidRPr="00C76198">
        <w:rPr>
          <w:snapToGrid w:val="0"/>
          <w:color w:val="000000"/>
          <w:sz w:val="26"/>
          <w:szCs w:val="26"/>
          <w:lang w:eastAsia="en-US"/>
        </w:rPr>
        <w:t>н</w:t>
      </w:r>
      <w:r w:rsidRPr="00C76198">
        <w:rPr>
          <w:snapToGrid w:val="0"/>
          <w:color w:val="000000"/>
          <w:sz w:val="26"/>
          <w:szCs w:val="26"/>
          <w:lang w:eastAsia="en-US"/>
        </w:rPr>
        <w:t>ность, обладает значительной внушающей силой.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 xml:space="preserve">Кроме того, установлено, что </w:t>
      </w:r>
      <w:r w:rsidRPr="00C76198">
        <w:rPr>
          <w:i/>
          <w:snapToGrid w:val="0"/>
          <w:sz w:val="26"/>
          <w:szCs w:val="26"/>
          <w:lang w:eastAsia="en-US"/>
        </w:rPr>
        <w:t>короткие фразы</w:t>
      </w:r>
      <w:r w:rsidRPr="00C76198">
        <w:rPr>
          <w:snapToGrid w:val="0"/>
          <w:sz w:val="26"/>
          <w:szCs w:val="26"/>
          <w:lang w:eastAsia="en-US"/>
        </w:rPr>
        <w:t xml:space="preserve"> легче воспринимаются на </w:t>
      </w:r>
      <w:r w:rsidRPr="00C76198">
        <w:rPr>
          <w:snapToGrid w:val="0"/>
          <w:sz w:val="26"/>
          <w:szCs w:val="26"/>
          <w:lang w:eastAsia="en-US"/>
        </w:rPr>
        <w:lastRenderedPageBreak/>
        <w:t>слух, чем длинные. Лишь половина взрослых людей в состоянии понять фразу, с</w:t>
      </w:r>
      <w:r w:rsidRPr="00C76198">
        <w:rPr>
          <w:snapToGrid w:val="0"/>
          <w:sz w:val="26"/>
          <w:szCs w:val="26"/>
          <w:lang w:eastAsia="en-US"/>
        </w:rPr>
        <w:t>о</w:t>
      </w:r>
      <w:r w:rsidRPr="00C76198">
        <w:rPr>
          <w:snapToGrid w:val="0"/>
          <w:sz w:val="26"/>
          <w:szCs w:val="26"/>
          <w:lang w:eastAsia="en-US"/>
        </w:rPr>
        <w:t>держащую более тринадцати слов. А третья часть всех людей, слушая четырнадц</w:t>
      </w:r>
      <w:r w:rsidRPr="00C76198">
        <w:rPr>
          <w:snapToGrid w:val="0"/>
          <w:sz w:val="26"/>
          <w:szCs w:val="26"/>
          <w:lang w:eastAsia="en-US"/>
        </w:rPr>
        <w:t>а</w:t>
      </w:r>
      <w:r w:rsidRPr="00C76198">
        <w:rPr>
          <w:snapToGrid w:val="0"/>
          <w:sz w:val="26"/>
          <w:szCs w:val="26"/>
          <w:lang w:eastAsia="en-US"/>
        </w:rPr>
        <w:t>тое и последующие слова одного предложения, вообще забывают его начало. Н</w:t>
      </w:r>
      <w:r w:rsidRPr="00C76198">
        <w:rPr>
          <w:snapToGrid w:val="0"/>
          <w:sz w:val="26"/>
          <w:szCs w:val="26"/>
          <w:lang w:eastAsia="en-US"/>
        </w:rPr>
        <w:t>е</w:t>
      </w:r>
      <w:r w:rsidRPr="00C76198">
        <w:rPr>
          <w:snapToGrid w:val="0"/>
          <w:sz w:val="26"/>
          <w:szCs w:val="26"/>
          <w:lang w:eastAsia="en-US"/>
        </w:rPr>
        <w:t>обходимо избегать сложных предложений, причастных и деепричастных оборотов. Излагая сложный вопрос, нужно постараться передать информацию по частям.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Пауза в устной речи выполняет ту же роль, что знаки препинания в письме</w:t>
      </w:r>
      <w:r w:rsidRPr="00C76198">
        <w:rPr>
          <w:snapToGrid w:val="0"/>
          <w:sz w:val="26"/>
          <w:szCs w:val="26"/>
          <w:lang w:eastAsia="en-US"/>
        </w:rPr>
        <w:t>н</w:t>
      </w:r>
      <w:r w:rsidRPr="00C76198">
        <w:rPr>
          <w:snapToGrid w:val="0"/>
          <w:sz w:val="26"/>
          <w:szCs w:val="26"/>
          <w:lang w:eastAsia="en-US"/>
        </w:rPr>
        <w:t>ной. После сложных выводов или длинных предложений необходимо сделать па</w:t>
      </w:r>
      <w:r w:rsidRPr="00C76198">
        <w:rPr>
          <w:snapToGrid w:val="0"/>
          <w:sz w:val="26"/>
          <w:szCs w:val="26"/>
          <w:lang w:eastAsia="en-US"/>
        </w:rPr>
        <w:t>у</w:t>
      </w:r>
      <w:r w:rsidRPr="00C76198">
        <w:rPr>
          <w:snapToGrid w:val="0"/>
          <w:sz w:val="26"/>
          <w:szCs w:val="26"/>
          <w:lang w:eastAsia="en-US"/>
        </w:rPr>
        <w:t xml:space="preserve">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Особое место в презентации проекта занимает обращение к аудитории. И</w:t>
      </w:r>
      <w:r w:rsidRPr="00C76198">
        <w:rPr>
          <w:snapToGrid w:val="0"/>
          <w:sz w:val="26"/>
          <w:szCs w:val="26"/>
          <w:lang w:eastAsia="en-US"/>
        </w:rPr>
        <w:t>з</w:t>
      </w:r>
      <w:r w:rsidRPr="00C76198">
        <w:rPr>
          <w:snapToGrid w:val="0"/>
          <w:sz w:val="26"/>
          <w:szCs w:val="26"/>
          <w:lang w:eastAsia="en-US"/>
        </w:rPr>
        <w:t>вестно, что обращение к собеседнику по имени создает более доверительный ко</w:t>
      </w:r>
      <w:r w:rsidRPr="00C76198">
        <w:rPr>
          <w:snapToGrid w:val="0"/>
          <w:sz w:val="26"/>
          <w:szCs w:val="26"/>
          <w:lang w:eastAsia="en-US"/>
        </w:rPr>
        <w:t>н</w:t>
      </w:r>
      <w:r w:rsidRPr="00C76198">
        <w:rPr>
          <w:snapToGrid w:val="0"/>
          <w:sz w:val="26"/>
          <w:szCs w:val="26"/>
          <w:lang w:eastAsia="en-US"/>
        </w:rPr>
        <w:t>текст деловой беседы. При публичном выступлении также  можно использовать подобные приемы. Так, косвенными обращениями могут служить такие выраж</w:t>
      </w:r>
      <w:r w:rsidRPr="00C76198">
        <w:rPr>
          <w:snapToGrid w:val="0"/>
          <w:sz w:val="26"/>
          <w:szCs w:val="26"/>
          <w:lang w:eastAsia="en-US"/>
        </w:rPr>
        <w:t>е</w:t>
      </w:r>
      <w:r w:rsidRPr="00C76198">
        <w:rPr>
          <w:snapToGrid w:val="0"/>
          <w:sz w:val="26"/>
          <w:szCs w:val="26"/>
          <w:lang w:eastAsia="en-US"/>
        </w:rPr>
        <w:t>ния, как «Как Вам известно», «Уверен, что Вас это не оставит равнодушными». Подобные доводы к аудитории – это своеобразные высказывания, подсознательно воздействующие на волю и интересы слушателей. Выступающий показывает, что слушатели интересны ему, а это самый простой путь достижения взаимопоним</w:t>
      </w:r>
      <w:r w:rsidRPr="00C76198">
        <w:rPr>
          <w:snapToGrid w:val="0"/>
          <w:sz w:val="26"/>
          <w:szCs w:val="26"/>
          <w:lang w:eastAsia="en-US"/>
        </w:rPr>
        <w:t>а</w:t>
      </w:r>
      <w:r w:rsidRPr="00C76198">
        <w:rPr>
          <w:snapToGrid w:val="0"/>
          <w:sz w:val="26"/>
          <w:szCs w:val="26"/>
          <w:lang w:eastAsia="en-US"/>
        </w:rPr>
        <w:t>ния.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napToGrid w:val="0"/>
          <w:sz w:val="26"/>
          <w:szCs w:val="26"/>
          <w:lang w:eastAsia="en-US"/>
        </w:rPr>
      </w:pPr>
      <w:r w:rsidRPr="00C76198">
        <w:rPr>
          <w:snapToGrid w:val="0"/>
          <w:sz w:val="26"/>
          <w:szCs w:val="26"/>
          <w:lang w:eastAsia="en-US"/>
        </w:rPr>
        <w:t>Во время выступления важно постоянно контролировать реакцию слушат</w:t>
      </w:r>
      <w:r w:rsidRPr="00C76198">
        <w:rPr>
          <w:snapToGrid w:val="0"/>
          <w:sz w:val="26"/>
          <w:szCs w:val="26"/>
          <w:lang w:eastAsia="en-US"/>
        </w:rPr>
        <w:t>е</w:t>
      </w:r>
      <w:r w:rsidRPr="00C76198">
        <w:rPr>
          <w:snapToGrid w:val="0"/>
          <w:sz w:val="26"/>
          <w:szCs w:val="26"/>
          <w:lang w:eastAsia="en-US"/>
        </w:rPr>
        <w:t>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</w:t>
      </w:r>
      <w:r w:rsidRPr="00C76198">
        <w:rPr>
          <w:snapToGrid w:val="0"/>
          <w:sz w:val="26"/>
          <w:szCs w:val="26"/>
          <w:lang w:eastAsia="en-US"/>
        </w:rPr>
        <w:t>и</w:t>
      </w:r>
      <w:r w:rsidRPr="00C76198">
        <w:rPr>
          <w:snapToGrid w:val="0"/>
          <w:sz w:val="26"/>
          <w:szCs w:val="26"/>
          <w:lang w:eastAsia="en-US"/>
        </w:rPr>
        <w:t>дется сократить или вовсе отказаться от них. Часто удачная шутка может разрядить атмосферу.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>После выступления нужно быть готовым к ответам на возникшие у аудит</w:t>
      </w:r>
      <w:r w:rsidRPr="00C76198">
        <w:rPr>
          <w:sz w:val="26"/>
          <w:szCs w:val="26"/>
          <w:lang w:eastAsia="en-US"/>
        </w:rPr>
        <w:t>о</w:t>
      </w:r>
      <w:r w:rsidRPr="00C76198">
        <w:rPr>
          <w:sz w:val="26"/>
          <w:szCs w:val="26"/>
          <w:lang w:eastAsia="en-US"/>
        </w:rPr>
        <w:t>рии вопросы.</w:t>
      </w:r>
    </w:p>
    <w:p w:rsidR="00B34E5F" w:rsidRPr="00C76198" w:rsidRDefault="00B34E5F" w:rsidP="00A80D0E">
      <w:pPr>
        <w:keepNext/>
        <w:keepLines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3" w:name="_Toc354667574"/>
      <w:r w:rsidRPr="00C76198">
        <w:rPr>
          <w:b/>
          <w:bCs/>
          <w:sz w:val="26"/>
          <w:szCs w:val="26"/>
          <w:lang w:eastAsia="en-US"/>
        </w:rPr>
        <w:t>Методические рекомендации по выполнению реферата</w:t>
      </w:r>
      <w:bookmarkEnd w:id="6"/>
      <w:bookmarkEnd w:id="7"/>
      <w:bookmarkEnd w:id="13"/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Внеаудиторная самостоятельная работа в форме реферата является индив</w:t>
      </w:r>
      <w:r w:rsidRPr="00C76198">
        <w:rPr>
          <w:rFonts w:eastAsia="Calibri"/>
          <w:sz w:val="26"/>
          <w:szCs w:val="26"/>
          <w:lang w:eastAsia="en-US"/>
        </w:rPr>
        <w:t>и</w:t>
      </w:r>
      <w:r w:rsidRPr="00C76198">
        <w:rPr>
          <w:rFonts w:eastAsia="Calibri"/>
          <w:sz w:val="26"/>
          <w:szCs w:val="26"/>
          <w:lang w:eastAsia="en-US"/>
        </w:rPr>
        <w:t>дуальной самостоятельно выполненной работой студента.</w:t>
      </w: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Содержание реферата</w:t>
      </w:r>
    </w:p>
    <w:p w:rsidR="00B34E5F" w:rsidRPr="00C76198" w:rsidRDefault="00B34E5F" w:rsidP="00A80D0E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Реферат, как правило, должен содержать следующие </w:t>
      </w:r>
      <w:r w:rsidRPr="00C76198">
        <w:rPr>
          <w:rFonts w:eastAsia="Calibri"/>
          <w:bCs/>
          <w:iCs/>
          <w:sz w:val="26"/>
          <w:szCs w:val="26"/>
          <w:lang w:eastAsia="en-US"/>
        </w:rPr>
        <w:t>структурные элементы</w:t>
      </w:r>
      <w:r w:rsidRPr="00C76198">
        <w:rPr>
          <w:rFonts w:eastAsia="Calibri"/>
          <w:sz w:val="26"/>
          <w:szCs w:val="26"/>
          <w:lang w:eastAsia="en-US"/>
        </w:rPr>
        <w:t>:</w:t>
      </w:r>
    </w:p>
    <w:p w:rsidR="00B34E5F" w:rsidRPr="00C76198" w:rsidRDefault="00B34E5F" w:rsidP="00A80D0E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титульный лист;</w:t>
      </w:r>
    </w:p>
    <w:p w:rsidR="00B34E5F" w:rsidRPr="00C76198" w:rsidRDefault="00B34E5F" w:rsidP="00A80D0E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содержание;</w:t>
      </w:r>
    </w:p>
    <w:p w:rsidR="00B34E5F" w:rsidRPr="00C76198" w:rsidRDefault="00B34E5F" w:rsidP="00A80D0E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введение;</w:t>
      </w:r>
    </w:p>
    <w:p w:rsidR="00B34E5F" w:rsidRPr="00C76198" w:rsidRDefault="00B34E5F" w:rsidP="00A80D0E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основная часть;</w:t>
      </w:r>
    </w:p>
    <w:p w:rsidR="00B34E5F" w:rsidRPr="00C76198" w:rsidRDefault="00B34E5F" w:rsidP="00A80D0E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заключение;</w:t>
      </w:r>
    </w:p>
    <w:p w:rsidR="00B34E5F" w:rsidRPr="00C76198" w:rsidRDefault="00B34E5F" w:rsidP="00A80D0E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список использованных источников;</w:t>
      </w:r>
    </w:p>
    <w:p w:rsidR="00B34E5F" w:rsidRPr="00C76198" w:rsidRDefault="00B34E5F" w:rsidP="00A80D0E">
      <w:pPr>
        <w:numPr>
          <w:ilvl w:val="0"/>
          <w:numId w:val="17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приложения (при необходимости).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Примерный объем составляющих реферата представлен в таблице.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B34E5F" w:rsidRPr="00C76198" w:rsidTr="00735D4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Cs/>
                <w:sz w:val="26"/>
                <w:szCs w:val="26"/>
                <w:lang w:eastAsia="en-US"/>
              </w:rPr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keepNext/>
              <w:keepLines/>
              <w:jc w:val="both"/>
              <w:outlineLvl w:val="8"/>
              <w:rPr>
                <w:iCs/>
                <w:sz w:val="26"/>
                <w:szCs w:val="26"/>
                <w:lang w:eastAsia="en-US"/>
              </w:rPr>
            </w:pPr>
            <w:r w:rsidRPr="00C76198">
              <w:rPr>
                <w:iCs/>
                <w:sz w:val="26"/>
                <w:szCs w:val="26"/>
                <w:lang w:eastAsia="en-US"/>
              </w:rPr>
              <w:t>Количество страниц</w:t>
            </w:r>
          </w:p>
        </w:tc>
      </w:tr>
      <w:tr w:rsidR="00B34E5F" w:rsidRPr="00C76198" w:rsidTr="00735D4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B34E5F" w:rsidRPr="00C76198" w:rsidTr="00735D4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</w:tr>
      <w:tr w:rsidR="00B34E5F" w:rsidRPr="00C76198" w:rsidTr="00735D4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keepNext/>
              <w:keepLines/>
              <w:jc w:val="both"/>
              <w:outlineLvl w:val="5"/>
              <w:rPr>
                <w:b/>
                <w:i/>
                <w:iCs/>
                <w:sz w:val="26"/>
                <w:szCs w:val="26"/>
                <w:lang w:eastAsia="en-US"/>
              </w:rPr>
            </w:pPr>
            <w:r w:rsidRPr="00C76198">
              <w:rPr>
                <w:b/>
                <w:i/>
                <w:iCs/>
                <w:sz w:val="26"/>
                <w:szCs w:val="26"/>
                <w:lang w:eastAsia="en-US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B34E5F" w:rsidRPr="00C76198" w:rsidTr="00735D4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15-20</w:t>
            </w:r>
          </w:p>
        </w:tc>
      </w:tr>
      <w:tr w:rsidR="00B34E5F" w:rsidRPr="00C76198" w:rsidTr="00735D4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B34E5F" w:rsidRPr="00C76198" w:rsidTr="00735D4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1-2</w:t>
            </w:r>
          </w:p>
        </w:tc>
      </w:tr>
      <w:tr w:rsidR="00B34E5F" w:rsidRPr="00C76198" w:rsidTr="00735D41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lastRenderedPageBreak/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4E5F" w:rsidRPr="00C76198" w:rsidRDefault="00B34E5F" w:rsidP="00A80D0E"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Без ограничений</w:t>
            </w:r>
          </w:p>
        </w:tc>
      </w:tr>
    </w:tbl>
    <w:p w:rsidR="00B34E5F" w:rsidRPr="00C76198" w:rsidRDefault="00B34E5F" w:rsidP="00A80D0E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 содержании приводятся наименования структурных частей реферата, глав и параграфов его основной части с указанием номера страницы, с которой начин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 xml:space="preserve">ется соответствующая часть, глава, параграф. </w:t>
      </w:r>
    </w:p>
    <w:p w:rsidR="00B34E5F" w:rsidRPr="00C76198" w:rsidRDefault="00B34E5F" w:rsidP="00A80D0E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 xml:space="preserve">Во введении дается общая характеристика реферата: </w:t>
      </w:r>
    </w:p>
    <w:p w:rsidR="00B34E5F" w:rsidRPr="00C76198" w:rsidRDefault="00B34E5F" w:rsidP="00A80D0E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 xml:space="preserve">обосновывается актуальность выбранной темы; </w:t>
      </w:r>
    </w:p>
    <w:p w:rsidR="00B34E5F" w:rsidRPr="00C76198" w:rsidRDefault="00B34E5F" w:rsidP="00A80D0E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определяется цель работы и задачи, подлежащие решению для её достиж</w:t>
      </w:r>
      <w:r w:rsidRPr="00C76198">
        <w:rPr>
          <w:sz w:val="26"/>
          <w:szCs w:val="26"/>
        </w:rPr>
        <w:t>е</w:t>
      </w:r>
      <w:r w:rsidRPr="00C76198">
        <w:rPr>
          <w:sz w:val="26"/>
          <w:szCs w:val="26"/>
        </w:rPr>
        <w:t xml:space="preserve">ния; </w:t>
      </w:r>
    </w:p>
    <w:p w:rsidR="00B34E5F" w:rsidRPr="00C76198" w:rsidRDefault="00B34E5F" w:rsidP="00A80D0E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описываются объект и предмет исследования, информационная база иссл</w:t>
      </w:r>
      <w:r w:rsidRPr="00C76198">
        <w:rPr>
          <w:sz w:val="26"/>
          <w:szCs w:val="26"/>
        </w:rPr>
        <w:t>е</w:t>
      </w:r>
      <w:r w:rsidRPr="00C76198">
        <w:rPr>
          <w:sz w:val="26"/>
          <w:szCs w:val="26"/>
        </w:rPr>
        <w:t>дования;</w:t>
      </w:r>
    </w:p>
    <w:p w:rsidR="00B34E5F" w:rsidRPr="00C76198" w:rsidRDefault="00B34E5F" w:rsidP="00A80D0E">
      <w:pPr>
        <w:widowControl w:val="0"/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кратко характеризуется структура реферата по главам.</w:t>
      </w:r>
    </w:p>
    <w:p w:rsidR="00B34E5F" w:rsidRPr="00C76198" w:rsidRDefault="00B34E5F" w:rsidP="00A80D0E">
      <w:pPr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Основная часть должна содержать материал, необходимый для достижения поставленной цели и задач, решаемых в процессе выполнения реферата. Она вкл</w:t>
      </w:r>
      <w:r w:rsidRPr="00C76198">
        <w:rPr>
          <w:rFonts w:eastAsia="Calibri"/>
          <w:sz w:val="26"/>
          <w:szCs w:val="26"/>
          <w:lang w:eastAsia="en-US"/>
        </w:rPr>
        <w:t>ю</w:t>
      </w:r>
      <w:r w:rsidRPr="00C76198">
        <w:rPr>
          <w:rFonts w:eastAsia="Calibri"/>
          <w:sz w:val="26"/>
          <w:szCs w:val="26"/>
          <w:lang w:eastAsia="en-US"/>
        </w:rPr>
        <w:t>чает 2-3 главы, каждая из которых, в свою очередь, делится на 2-3 параграфа. С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</w:t>
      </w:r>
      <w:r w:rsidRPr="00C76198">
        <w:rPr>
          <w:rFonts w:eastAsia="Calibri"/>
          <w:sz w:val="26"/>
          <w:szCs w:val="26"/>
          <w:lang w:eastAsia="en-US"/>
        </w:rPr>
        <w:t>и</w:t>
      </w:r>
      <w:r w:rsidRPr="00C76198">
        <w:rPr>
          <w:rFonts w:eastAsia="Calibri"/>
          <w:sz w:val="26"/>
          <w:szCs w:val="26"/>
          <w:lang w:eastAsia="en-US"/>
        </w:rPr>
        <w:t>ло, должны соответствовать по своей сути формулировкам задач реферата. Заг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ловка "ОСНОВНАЯ ЧАСТЬ" в содержании реферата быть не должно.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Главы основной части реферата могут носить теоретический, методологич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ский и аналитический характер.</w:t>
      </w:r>
    </w:p>
    <w:p w:rsidR="00B34E5F" w:rsidRPr="00C76198" w:rsidRDefault="00B34E5F" w:rsidP="00A80D0E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Обязательным для реферата является логическая связь между главами и п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следовательное развитие основной темы на протяжении всей работы, самосто</w:t>
      </w:r>
      <w:r w:rsidRPr="00C76198">
        <w:rPr>
          <w:rFonts w:eastAsia="Calibri"/>
          <w:sz w:val="26"/>
          <w:szCs w:val="26"/>
          <w:lang w:eastAsia="en-US"/>
        </w:rPr>
        <w:t>я</w:t>
      </w:r>
      <w:r w:rsidRPr="00C76198">
        <w:rPr>
          <w:rFonts w:eastAsia="Calibri"/>
          <w:sz w:val="26"/>
          <w:szCs w:val="26"/>
          <w:lang w:eastAsia="en-US"/>
        </w:rPr>
        <w:t>тельное изложение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B34E5F" w:rsidRPr="00C76198" w:rsidRDefault="00B34E5F" w:rsidP="00A80D0E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Изложение необходимо вести от третьего лица («Автор полагает...») либо использовать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B34E5F" w:rsidRPr="00C76198" w:rsidRDefault="00B34E5F" w:rsidP="00A80D0E">
      <w:pPr>
        <w:shd w:val="clear" w:color="auto" w:fill="FFFFFF"/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>рактеризовать решение всех поставленных во введении задач и достижение цели реферата.</w:t>
      </w:r>
    </w:p>
    <w:p w:rsidR="00B34E5F" w:rsidRPr="00C76198" w:rsidRDefault="00B34E5F" w:rsidP="00A80D0E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Список использованных источников является составной частью работы и о</w:t>
      </w:r>
      <w:r w:rsidRPr="00C76198">
        <w:rPr>
          <w:rFonts w:eastAsia="Calibri"/>
          <w:sz w:val="26"/>
          <w:szCs w:val="26"/>
          <w:lang w:eastAsia="en-US"/>
        </w:rPr>
        <w:t>т</w:t>
      </w:r>
      <w:r w:rsidRPr="00C76198">
        <w:rPr>
          <w:rFonts w:eastAsia="Calibri"/>
          <w:sz w:val="26"/>
          <w:szCs w:val="26"/>
          <w:lang w:eastAsia="en-US"/>
        </w:rPr>
        <w:t>ражает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</w:t>
      </w:r>
      <w:r w:rsidRPr="00C76198">
        <w:rPr>
          <w:rFonts w:eastAsia="Calibri"/>
          <w:sz w:val="26"/>
          <w:szCs w:val="26"/>
          <w:lang w:eastAsia="en-US"/>
        </w:rPr>
        <w:t>с</w:t>
      </w:r>
      <w:r w:rsidRPr="00C76198">
        <w:rPr>
          <w:rFonts w:eastAsia="Calibri"/>
          <w:sz w:val="26"/>
          <w:szCs w:val="26"/>
          <w:lang w:eastAsia="en-US"/>
        </w:rPr>
        <w:t>точники, изданные в последние 3 года, а также ныне действующие нормативно-правовые акты, регулирующие отношения, рассматриваемые в реферате.</w:t>
      </w:r>
    </w:p>
    <w:p w:rsidR="00B34E5F" w:rsidRPr="00C76198" w:rsidRDefault="00B34E5F" w:rsidP="00A80D0E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 приложения следует относить вспомогательный материал, который при включении в основную часть работы загромождает текст (таблицы вспомогател</w:t>
      </w:r>
      <w:r w:rsidRPr="00C76198">
        <w:rPr>
          <w:rFonts w:eastAsia="Calibri"/>
          <w:sz w:val="26"/>
          <w:szCs w:val="26"/>
          <w:lang w:eastAsia="en-US"/>
        </w:rPr>
        <w:t>ь</w:t>
      </w:r>
      <w:r w:rsidRPr="00C76198">
        <w:rPr>
          <w:rFonts w:eastAsia="Calibri"/>
          <w:sz w:val="26"/>
          <w:szCs w:val="26"/>
          <w:lang w:eastAsia="en-US"/>
        </w:rPr>
        <w:t>ных данных, инструкции, методики, формы документов и т.п.).</w:t>
      </w:r>
    </w:p>
    <w:p w:rsidR="00B34E5F" w:rsidRPr="00C76198" w:rsidRDefault="00B34E5F" w:rsidP="00A80D0E">
      <w:pPr>
        <w:jc w:val="both"/>
        <w:rPr>
          <w:rFonts w:eastAsia="Calibri"/>
          <w:b/>
          <w:sz w:val="26"/>
          <w:szCs w:val="26"/>
          <w:lang w:eastAsia="en-US"/>
        </w:rPr>
      </w:pPr>
      <w:r w:rsidRPr="00C76198">
        <w:rPr>
          <w:rFonts w:eastAsia="Calibri"/>
          <w:b/>
          <w:bCs/>
          <w:sz w:val="26"/>
          <w:szCs w:val="26"/>
          <w:lang w:eastAsia="en-US"/>
        </w:rPr>
        <w:t xml:space="preserve">Оформление </w:t>
      </w:r>
      <w:r w:rsidRPr="00C76198">
        <w:rPr>
          <w:rFonts w:eastAsia="Calibri"/>
          <w:b/>
          <w:sz w:val="26"/>
          <w:szCs w:val="26"/>
          <w:lang w:eastAsia="en-US"/>
        </w:rPr>
        <w:t>реферата</w:t>
      </w:r>
    </w:p>
    <w:p w:rsidR="00B34E5F" w:rsidRPr="00C76198" w:rsidRDefault="00B34E5F" w:rsidP="00A80D0E">
      <w:pPr>
        <w:shd w:val="clear" w:color="auto" w:fill="FFFFFF"/>
        <w:tabs>
          <w:tab w:val="left" w:pos="360"/>
        </w:tabs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При выполнении внеаудиторной самостоятельной работы в виде реферата необх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димо соблюдать следующие требования:</w:t>
      </w:r>
    </w:p>
    <w:p w:rsidR="00B34E5F" w:rsidRPr="00C76198" w:rsidRDefault="00B34E5F" w:rsidP="00A80D0E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на одной стороне листа белой бумаги формата А-4 </w:t>
      </w:r>
    </w:p>
    <w:p w:rsidR="00B34E5F" w:rsidRPr="00C76198" w:rsidRDefault="00B34E5F" w:rsidP="00A80D0E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размер шрифта-12; </w:t>
      </w:r>
      <w:r w:rsidRPr="00C76198">
        <w:rPr>
          <w:rFonts w:eastAsia="Calibri"/>
          <w:sz w:val="26"/>
          <w:szCs w:val="26"/>
          <w:lang w:val="en-US" w:eastAsia="en-US"/>
        </w:rPr>
        <w:t>TimesNewRoman</w:t>
      </w:r>
      <w:r w:rsidRPr="00C76198">
        <w:rPr>
          <w:rFonts w:eastAsia="Calibri"/>
          <w:sz w:val="26"/>
          <w:szCs w:val="26"/>
          <w:lang w:eastAsia="en-US"/>
        </w:rPr>
        <w:t>, цвет - черный</w:t>
      </w:r>
    </w:p>
    <w:p w:rsidR="00B34E5F" w:rsidRPr="00C76198" w:rsidRDefault="00B34E5F" w:rsidP="00A80D0E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lastRenderedPageBreak/>
        <w:t>междустрочный интервал - одинарный</w:t>
      </w:r>
    </w:p>
    <w:p w:rsidR="00B34E5F" w:rsidRPr="00C76198" w:rsidRDefault="00B34E5F" w:rsidP="00A80D0E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C76198">
          <w:rPr>
            <w:rFonts w:eastAsia="Calibri"/>
            <w:sz w:val="26"/>
            <w:szCs w:val="26"/>
            <w:lang w:eastAsia="en-US"/>
          </w:rPr>
          <w:t>2 см</w:t>
        </w:r>
      </w:smartTag>
      <w:r w:rsidRPr="00C76198">
        <w:rPr>
          <w:rFonts w:eastAsia="Calibri"/>
          <w:sz w:val="26"/>
          <w:szCs w:val="26"/>
          <w:lang w:eastAsia="en-US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C76198">
          <w:rPr>
            <w:rFonts w:eastAsia="Calibri"/>
            <w:sz w:val="26"/>
            <w:szCs w:val="26"/>
            <w:lang w:eastAsia="en-US"/>
          </w:rPr>
          <w:t>1 см</w:t>
        </w:r>
      </w:smartTag>
      <w:r w:rsidRPr="00C76198">
        <w:rPr>
          <w:rFonts w:eastAsia="Calibri"/>
          <w:sz w:val="26"/>
          <w:szCs w:val="26"/>
          <w:lang w:eastAsia="en-US"/>
        </w:rPr>
        <w:t>, верхнего-2см, нижнего-2см.</w:t>
      </w:r>
    </w:p>
    <w:p w:rsidR="00B34E5F" w:rsidRPr="00C76198" w:rsidRDefault="00B34E5F" w:rsidP="00A80D0E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отформатировано по ширине листа </w:t>
      </w:r>
    </w:p>
    <w:p w:rsidR="00B34E5F" w:rsidRPr="00C76198" w:rsidRDefault="00B34E5F" w:rsidP="00A80D0E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на первой странице необходимо изложить план (содержание) работы.</w:t>
      </w:r>
    </w:p>
    <w:p w:rsidR="00B34E5F" w:rsidRPr="00C76198" w:rsidRDefault="00B34E5F" w:rsidP="00A80D0E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 в конце работы необходимо указать источники использованной литературы</w:t>
      </w:r>
    </w:p>
    <w:p w:rsidR="00B34E5F" w:rsidRPr="00C76198" w:rsidRDefault="00B34E5F" w:rsidP="00A80D0E">
      <w:pPr>
        <w:widowControl w:val="0"/>
        <w:numPr>
          <w:ilvl w:val="0"/>
          <w:numId w:val="1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нумерация страниц текста -</w:t>
      </w:r>
    </w:p>
    <w:p w:rsidR="00B34E5F" w:rsidRPr="00C76198" w:rsidRDefault="00B34E5F" w:rsidP="00A80D0E">
      <w:pPr>
        <w:shd w:val="clear" w:color="auto" w:fill="FFFFFF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>тельности:</w:t>
      </w:r>
    </w:p>
    <w:p w:rsidR="00B34E5F" w:rsidRPr="00C76198" w:rsidRDefault="00B34E5F" w:rsidP="00A80D0E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законодательные и нормативно-методические документы и материалы;</w:t>
      </w:r>
    </w:p>
    <w:p w:rsidR="00B34E5F" w:rsidRPr="00C76198" w:rsidRDefault="00B34E5F" w:rsidP="00A80D0E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специальная научная отечественная и зарубежная литература (монографии, учебники, научные статьи и т.п.);</w:t>
      </w:r>
    </w:p>
    <w:p w:rsidR="00B34E5F" w:rsidRPr="00C76198" w:rsidRDefault="00B34E5F" w:rsidP="00A80D0E">
      <w:pPr>
        <w:numPr>
          <w:ilvl w:val="0"/>
          <w:numId w:val="18"/>
        </w:numPr>
        <w:shd w:val="clear" w:color="auto" w:fill="FFFFFF"/>
        <w:tabs>
          <w:tab w:val="num" w:pos="1260"/>
        </w:tabs>
        <w:ind w:left="0" w:firstLine="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статистические, инструктивные и отчетные материалы предприятий, организ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>ций и учреждений.</w:t>
      </w:r>
    </w:p>
    <w:p w:rsidR="00B34E5F" w:rsidRPr="00C76198" w:rsidRDefault="00B34E5F" w:rsidP="00A80D0E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Включенная в список литература нумеруется сплошным порядком от перв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го до последнего названия.</w:t>
      </w:r>
    </w:p>
    <w:p w:rsidR="00B34E5F" w:rsidRPr="00C76198" w:rsidRDefault="00B34E5F" w:rsidP="00A80D0E">
      <w:pPr>
        <w:ind w:firstLine="709"/>
        <w:jc w:val="both"/>
        <w:rPr>
          <w:rFonts w:eastAsia="Calibri"/>
          <w:iCs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По каждому литературному источнику указывается: автор (или группа авт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C76198">
        <w:rPr>
          <w:rFonts w:eastAsia="Calibri"/>
          <w:iCs/>
          <w:sz w:val="26"/>
          <w:szCs w:val="26"/>
          <w:lang w:eastAsia="en-US"/>
        </w:rPr>
        <w:t>.</w:t>
      </w:r>
    </w:p>
    <w:p w:rsidR="00B34E5F" w:rsidRPr="00C76198" w:rsidRDefault="00B34E5F" w:rsidP="00A80D0E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Приложения следует оформлять как продолжение реферата на его посл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дующих страницах.</w:t>
      </w:r>
    </w:p>
    <w:p w:rsidR="00B34E5F" w:rsidRPr="00C76198" w:rsidRDefault="00B34E5F" w:rsidP="00A80D0E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буквами.</w:t>
      </w:r>
    </w:p>
    <w:p w:rsidR="00B34E5F" w:rsidRPr="00C76198" w:rsidRDefault="00B34E5F" w:rsidP="00A80D0E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Приложения следует нумеровать порядковой нумерацией арабскими цифр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>ми.</w:t>
      </w:r>
    </w:p>
    <w:p w:rsidR="00B34E5F" w:rsidRPr="00C76198" w:rsidRDefault="00B34E5F" w:rsidP="00A80D0E">
      <w:pPr>
        <w:shd w:val="clear" w:color="auto" w:fill="FFFFFF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На все приложения в тексте работы должны быть ссылки. Располагать пр</w:t>
      </w:r>
      <w:r w:rsidRPr="00C76198">
        <w:rPr>
          <w:rFonts w:eastAsia="Calibri"/>
          <w:sz w:val="26"/>
          <w:szCs w:val="26"/>
          <w:lang w:eastAsia="en-US"/>
        </w:rPr>
        <w:t>и</w:t>
      </w:r>
      <w:r w:rsidRPr="00C76198">
        <w:rPr>
          <w:rFonts w:eastAsia="Calibri"/>
          <w:sz w:val="26"/>
          <w:szCs w:val="26"/>
          <w:lang w:eastAsia="en-US"/>
        </w:rPr>
        <w:t>ложения следует в порядке появления ссылок на них в тексте.</w:t>
      </w:r>
    </w:p>
    <w:p w:rsidR="00B34E5F" w:rsidRPr="00C76198" w:rsidRDefault="00B34E5F" w:rsidP="00A80D0E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C76198">
        <w:rPr>
          <w:rFonts w:eastAsia="Calibri"/>
          <w:bCs/>
          <w:sz w:val="26"/>
          <w:szCs w:val="26"/>
          <w:lang w:eastAsia="en-US"/>
        </w:rPr>
        <w:t xml:space="preserve">Критерии оценки </w:t>
      </w:r>
      <w:r w:rsidRPr="00C76198">
        <w:rPr>
          <w:rFonts w:eastAsia="Calibri"/>
          <w:sz w:val="26"/>
          <w:szCs w:val="26"/>
          <w:lang w:eastAsia="en-US"/>
        </w:rPr>
        <w:t>реферата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Срок сдачи готового реферата определяется утвержденным графиком.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В случае отрицательного заключения преподавателя студент обязан дораб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тать или переработать реферат. Срок доработки реферата устанавливается руков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дителем с учетом сущности замечаний и объема необходимой доработки.</w:t>
      </w:r>
    </w:p>
    <w:p w:rsidR="00B34E5F" w:rsidRPr="00C76198" w:rsidRDefault="00B34E5F" w:rsidP="00A80D0E">
      <w:pPr>
        <w:keepNext/>
        <w:keepLines/>
        <w:jc w:val="center"/>
        <w:outlineLvl w:val="2"/>
        <w:rPr>
          <w:b/>
          <w:bCs/>
          <w:sz w:val="26"/>
          <w:szCs w:val="26"/>
          <w:lang w:eastAsia="en-US"/>
        </w:rPr>
      </w:pPr>
      <w:bookmarkStart w:id="14" w:name="_Toc341102556"/>
      <w:bookmarkStart w:id="15" w:name="_Toc341106314"/>
      <w:bookmarkStart w:id="16" w:name="_Toc354667575"/>
      <w:r w:rsidRPr="00C76198">
        <w:rPr>
          <w:b/>
          <w:bCs/>
          <w:sz w:val="26"/>
          <w:szCs w:val="26"/>
          <w:lang w:eastAsia="en-US"/>
        </w:rPr>
        <w:t>Методические рекомендации по подготовке презентации</w:t>
      </w:r>
      <w:bookmarkEnd w:id="14"/>
      <w:bookmarkEnd w:id="15"/>
      <w:bookmarkEnd w:id="16"/>
    </w:p>
    <w:p w:rsidR="00B34E5F" w:rsidRPr="00C76198" w:rsidRDefault="00B34E5F" w:rsidP="00A80D0E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C76198">
        <w:rPr>
          <w:sz w:val="26"/>
          <w:szCs w:val="26"/>
          <w:lang w:eastAsia="en-US"/>
        </w:rPr>
        <w:t xml:space="preserve">Компьютерную презентацию, сопровождающую выступление докладчика, удобнее всего подготовить в программе MS </w:t>
      </w:r>
      <w:proofErr w:type="spellStart"/>
      <w:r w:rsidRPr="00C76198">
        <w:rPr>
          <w:sz w:val="26"/>
          <w:szCs w:val="26"/>
          <w:lang w:eastAsia="en-US"/>
        </w:rPr>
        <w:t>PowerPoint</w:t>
      </w:r>
      <w:proofErr w:type="spellEnd"/>
      <w:r w:rsidRPr="00C76198">
        <w:rPr>
          <w:sz w:val="26"/>
          <w:szCs w:val="26"/>
          <w:lang w:eastAsia="en-US"/>
        </w:rPr>
        <w:t>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</w:t>
      </w:r>
      <w:r w:rsidRPr="00C76198">
        <w:rPr>
          <w:sz w:val="26"/>
          <w:szCs w:val="26"/>
          <w:lang w:eastAsia="en-US"/>
        </w:rPr>
        <w:t>е</w:t>
      </w:r>
      <w:r w:rsidRPr="00C76198">
        <w:rPr>
          <w:sz w:val="26"/>
          <w:szCs w:val="26"/>
          <w:lang w:eastAsia="en-US"/>
        </w:rPr>
        <w:t xml:space="preserve">лей программы). Чаще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 </w:t>
      </w:r>
    </w:p>
    <w:p w:rsidR="00B34E5F" w:rsidRPr="00C76198" w:rsidRDefault="00B34E5F" w:rsidP="00A80D0E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lastRenderedPageBreak/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>тегии их подготовки:</w:t>
      </w:r>
    </w:p>
    <w:p w:rsidR="00B34E5F" w:rsidRPr="00C76198" w:rsidRDefault="00B34E5F" w:rsidP="00A80D0E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u w:val="single"/>
          <w:lang w:eastAsia="en-US"/>
        </w:rPr>
        <w:t>1 стратегия</w:t>
      </w:r>
      <w:r w:rsidRPr="00C76198">
        <w:rPr>
          <w:rFonts w:eastAsia="Calibri"/>
          <w:sz w:val="26"/>
          <w:szCs w:val="26"/>
          <w:lang w:eastAsia="en-US"/>
        </w:rPr>
        <w:t>: на слайды выносится опорный конспект выступления и ключ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вые слова с тем, чтобы пользоваться ими как планом для выступления. В этом сл</w:t>
      </w:r>
      <w:r w:rsidRPr="00C76198">
        <w:rPr>
          <w:rFonts w:eastAsia="Calibri"/>
          <w:sz w:val="26"/>
          <w:szCs w:val="26"/>
          <w:lang w:eastAsia="en-US"/>
        </w:rPr>
        <w:t>у</w:t>
      </w:r>
      <w:r w:rsidRPr="00C76198">
        <w:rPr>
          <w:rFonts w:eastAsia="Calibri"/>
          <w:sz w:val="26"/>
          <w:szCs w:val="26"/>
          <w:lang w:eastAsia="en-US"/>
        </w:rPr>
        <w:t xml:space="preserve">чае к слайдам предъявляются следующие требования: </w:t>
      </w:r>
    </w:p>
    <w:p w:rsidR="00B34E5F" w:rsidRPr="00C76198" w:rsidRDefault="00B34E5F" w:rsidP="00A80D0E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объем текста на слайде – не больше 7 строк;</w:t>
      </w:r>
    </w:p>
    <w:p w:rsidR="00B34E5F" w:rsidRPr="00C76198" w:rsidRDefault="00B34E5F" w:rsidP="00A80D0E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маркированный/нумерованный список содержит не более 7 элементов;</w:t>
      </w:r>
    </w:p>
    <w:p w:rsidR="00B34E5F" w:rsidRPr="00C76198" w:rsidRDefault="00B34E5F" w:rsidP="00A80D0E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отсутствуют знаки пунктуации в конце строк в маркированных и нумер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ванных списках;</w:t>
      </w:r>
    </w:p>
    <w:p w:rsidR="00B34E5F" w:rsidRPr="00C76198" w:rsidRDefault="00B34E5F" w:rsidP="00A80D0E">
      <w:pPr>
        <w:numPr>
          <w:ilvl w:val="0"/>
          <w:numId w:val="21"/>
        </w:numPr>
        <w:tabs>
          <w:tab w:val="num" w:pos="1259"/>
        </w:tabs>
        <w:snapToGri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значимая информация выделяется с помощью цвета, кегля, эффектов ан</w:t>
      </w:r>
      <w:r w:rsidRPr="00C76198">
        <w:rPr>
          <w:rFonts w:eastAsia="Calibri"/>
          <w:sz w:val="26"/>
          <w:szCs w:val="26"/>
          <w:lang w:eastAsia="en-US"/>
        </w:rPr>
        <w:t>и</w:t>
      </w:r>
      <w:r w:rsidRPr="00C76198">
        <w:rPr>
          <w:rFonts w:eastAsia="Calibri"/>
          <w:sz w:val="26"/>
          <w:szCs w:val="26"/>
          <w:lang w:eastAsia="en-US"/>
        </w:rPr>
        <w:t>мации.</w:t>
      </w:r>
    </w:p>
    <w:p w:rsidR="00B34E5F" w:rsidRPr="00C76198" w:rsidRDefault="00B34E5F" w:rsidP="00A80D0E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Особо внимательно необходимо проверить текст на отсутствие ошибок и опечаток. Основная ошибка при выборе данной стратегии состоит в том, что в</w:t>
      </w:r>
      <w:r w:rsidRPr="00C76198">
        <w:rPr>
          <w:rFonts w:eastAsia="Calibri"/>
          <w:sz w:val="26"/>
          <w:szCs w:val="26"/>
          <w:lang w:eastAsia="en-US"/>
        </w:rPr>
        <w:t>ы</w:t>
      </w:r>
      <w:r w:rsidRPr="00C76198">
        <w:rPr>
          <w:rFonts w:eastAsia="Calibri"/>
          <w:sz w:val="26"/>
          <w:szCs w:val="26"/>
          <w:lang w:eastAsia="en-US"/>
        </w:rPr>
        <w:t xml:space="preserve">ступающие заменяют свою речь чтением текста со слайдов. </w:t>
      </w:r>
    </w:p>
    <w:p w:rsidR="00B34E5F" w:rsidRPr="00C76198" w:rsidRDefault="00B34E5F" w:rsidP="00A80D0E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u w:val="single"/>
          <w:lang w:eastAsia="en-US"/>
        </w:rPr>
        <w:t>2 стратегия</w:t>
      </w:r>
      <w:r w:rsidRPr="00C76198">
        <w:rPr>
          <w:rFonts w:eastAsia="Calibri"/>
          <w:sz w:val="26"/>
          <w:szCs w:val="26"/>
          <w:lang w:eastAsia="en-US"/>
        </w:rPr>
        <w:t>: на слайды помещается фактический материал (таблицы, граф</w:t>
      </w:r>
      <w:r w:rsidRPr="00C76198">
        <w:rPr>
          <w:rFonts w:eastAsia="Calibri"/>
          <w:sz w:val="26"/>
          <w:szCs w:val="26"/>
          <w:lang w:eastAsia="en-US"/>
        </w:rPr>
        <w:t>и</w:t>
      </w:r>
      <w:r w:rsidRPr="00C76198">
        <w:rPr>
          <w:rFonts w:eastAsia="Calibri"/>
          <w:sz w:val="26"/>
          <w:szCs w:val="26"/>
          <w:lang w:eastAsia="en-US"/>
        </w:rPr>
        <w:t>ки, фотографии и пр.), который является уместным и достаточным средством н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 xml:space="preserve">глядности, помогает в раскрытии стержневой идеи выступления. В этом случае к слайдам предъявляются следующие требования: </w:t>
      </w:r>
    </w:p>
    <w:p w:rsidR="00B34E5F" w:rsidRPr="00C76198" w:rsidRDefault="00B34E5F" w:rsidP="00A80D0E">
      <w:pPr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выбранные средства визуализации информации (таблицы, схемы, гр</w:t>
      </w:r>
      <w:r w:rsidRPr="00C76198">
        <w:rPr>
          <w:sz w:val="26"/>
          <w:szCs w:val="26"/>
        </w:rPr>
        <w:t>а</w:t>
      </w:r>
      <w:r w:rsidRPr="00C76198">
        <w:rPr>
          <w:sz w:val="26"/>
          <w:szCs w:val="26"/>
        </w:rPr>
        <w:t>фики и т. д.) соответствуют содержанию;</w:t>
      </w:r>
    </w:p>
    <w:p w:rsidR="00B34E5F" w:rsidRPr="00C76198" w:rsidRDefault="00B34E5F" w:rsidP="00A80D0E">
      <w:pPr>
        <w:numPr>
          <w:ilvl w:val="0"/>
          <w:numId w:val="22"/>
        </w:numPr>
        <w:ind w:left="0" w:firstLine="709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использованы иллюстрации хорошего качества (высокого разреш</w:t>
      </w:r>
      <w:r w:rsidRPr="00C76198">
        <w:rPr>
          <w:sz w:val="26"/>
          <w:szCs w:val="26"/>
        </w:rPr>
        <w:t>е</w:t>
      </w:r>
      <w:r w:rsidRPr="00C76198">
        <w:rPr>
          <w:sz w:val="26"/>
          <w:szCs w:val="26"/>
        </w:rPr>
        <w:t>ния), с четким изображением (как правило, никто из присутствующих не заинтер</w:t>
      </w:r>
      <w:r w:rsidRPr="00C76198">
        <w:rPr>
          <w:sz w:val="26"/>
          <w:szCs w:val="26"/>
        </w:rPr>
        <w:t>е</w:t>
      </w:r>
      <w:r w:rsidRPr="00C76198">
        <w:rPr>
          <w:sz w:val="26"/>
          <w:szCs w:val="26"/>
        </w:rPr>
        <w:t>сован вчитываться  в текст на ваших слайдах и всматриваться в мелкие иллюстр</w:t>
      </w:r>
      <w:r w:rsidRPr="00C76198">
        <w:rPr>
          <w:sz w:val="26"/>
          <w:szCs w:val="26"/>
        </w:rPr>
        <w:t>а</w:t>
      </w:r>
      <w:r w:rsidRPr="00C76198">
        <w:rPr>
          <w:sz w:val="26"/>
          <w:szCs w:val="26"/>
        </w:rPr>
        <w:t xml:space="preserve">ции); 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color w:val="000000"/>
          <w:sz w:val="26"/>
          <w:szCs w:val="26"/>
          <w:lang w:eastAsia="en-US"/>
        </w:rPr>
        <w:t>Максимальное количество графической информации на одном слайде – 2 р</w:t>
      </w:r>
      <w:r w:rsidRPr="00C76198">
        <w:rPr>
          <w:rFonts w:eastAsia="Calibri"/>
          <w:color w:val="000000"/>
          <w:sz w:val="26"/>
          <w:szCs w:val="26"/>
          <w:lang w:eastAsia="en-US"/>
        </w:rPr>
        <w:t>и</w:t>
      </w:r>
      <w:r w:rsidRPr="00C76198">
        <w:rPr>
          <w:rFonts w:eastAsia="Calibri"/>
          <w:color w:val="000000"/>
          <w:sz w:val="26"/>
          <w:szCs w:val="26"/>
          <w:lang w:eastAsia="en-US"/>
        </w:rPr>
        <w:t xml:space="preserve">сунка (фотографии, схемы и т.д.) с текстовыми комментариями (не более 2 строк к каждому). </w:t>
      </w:r>
      <w:r w:rsidRPr="00C76198">
        <w:rPr>
          <w:rFonts w:eastAsia="Calibri"/>
          <w:sz w:val="26"/>
          <w:szCs w:val="26"/>
          <w:lang w:eastAsia="en-US"/>
        </w:rPr>
        <w:t>Наиболее важная информация должна располагаться в центре экрана.</w:t>
      </w:r>
    </w:p>
    <w:p w:rsidR="00B34E5F" w:rsidRPr="00C76198" w:rsidRDefault="00B34E5F" w:rsidP="00A80D0E">
      <w:pPr>
        <w:ind w:firstLine="709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Основная ошибка при выборе данной стратегии – «соревнование» со своим иллюстративным материалов (аудитории не предоставляется достаточно времени, чтобы воспринять материал на слайдах). Обычный слайд, без эффектов анимации должен демонстрироваться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потом тут же сменилась другой, то аудитория будет сч</w:t>
      </w:r>
      <w:r w:rsidRPr="00C76198">
        <w:rPr>
          <w:sz w:val="26"/>
          <w:szCs w:val="26"/>
        </w:rPr>
        <w:t>и</w:t>
      </w:r>
      <w:r w:rsidRPr="00C76198">
        <w:rPr>
          <w:sz w:val="26"/>
          <w:szCs w:val="26"/>
        </w:rPr>
        <w:t>тать, что докладчик ее подгоняет. Обратного (позитивного) эффекта можно до</w:t>
      </w:r>
      <w:r w:rsidRPr="00C76198">
        <w:rPr>
          <w:sz w:val="26"/>
          <w:szCs w:val="26"/>
        </w:rPr>
        <w:t>с</w:t>
      </w:r>
      <w:r w:rsidRPr="00C76198">
        <w:rPr>
          <w:sz w:val="26"/>
          <w:szCs w:val="26"/>
        </w:rPr>
        <w:t xml:space="preserve">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C76198">
        <w:rPr>
          <w:i/>
          <w:sz w:val="26"/>
          <w:szCs w:val="26"/>
        </w:rPr>
        <w:t>вспомогательный</w:t>
      </w:r>
      <w:r w:rsidRPr="00C76198">
        <w:rPr>
          <w:sz w:val="26"/>
          <w:szCs w:val="26"/>
        </w:rPr>
        <w:t xml:space="preserve"> материал, но я его хочу пропустить, чтобы не перегружать выступление подробн</w:t>
      </w:r>
      <w:r w:rsidRPr="00C76198">
        <w:rPr>
          <w:sz w:val="26"/>
          <w:szCs w:val="26"/>
        </w:rPr>
        <w:t>о</w:t>
      </w:r>
      <w:r w:rsidRPr="00C76198">
        <w:rPr>
          <w:sz w:val="26"/>
          <w:szCs w:val="26"/>
        </w:rPr>
        <w:t xml:space="preserve">стями». Правда, такой прием делать в </w:t>
      </w:r>
      <w:r w:rsidRPr="00C76198">
        <w:rPr>
          <w:i/>
          <w:sz w:val="26"/>
          <w:szCs w:val="26"/>
        </w:rPr>
        <w:t>начале</w:t>
      </w:r>
      <w:r w:rsidRPr="00C76198">
        <w:rPr>
          <w:sz w:val="26"/>
          <w:szCs w:val="26"/>
        </w:rPr>
        <w:t xml:space="preserve"> и в </w:t>
      </w:r>
      <w:r w:rsidRPr="00C76198">
        <w:rPr>
          <w:i/>
          <w:sz w:val="26"/>
          <w:szCs w:val="26"/>
        </w:rPr>
        <w:t>конце</w:t>
      </w:r>
      <w:r w:rsidRPr="00C76198"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B34E5F" w:rsidRPr="00C76198" w:rsidRDefault="00B34E5F" w:rsidP="00A80D0E">
      <w:pPr>
        <w:ind w:firstLine="709"/>
        <w:jc w:val="both"/>
        <w:rPr>
          <w:sz w:val="26"/>
          <w:szCs w:val="26"/>
        </w:rPr>
      </w:pPr>
      <w:r w:rsidRPr="00C76198">
        <w:rPr>
          <w:sz w:val="26"/>
          <w:szCs w:val="26"/>
        </w:rPr>
        <w:t>Если на слайде приводится сложная диаграмма, ее необходимо предварить вводными словами (например, «На этой диаграмме приводится то-то и то-то, зел</w:t>
      </w:r>
      <w:r w:rsidRPr="00C76198">
        <w:rPr>
          <w:sz w:val="26"/>
          <w:szCs w:val="26"/>
        </w:rPr>
        <w:t>е</w:t>
      </w:r>
      <w:r w:rsidRPr="00C76198">
        <w:rPr>
          <w:sz w:val="26"/>
          <w:szCs w:val="26"/>
        </w:rPr>
        <w:t>ным отмечены показатели А, синим – показатели Б»), с тем, чтобы дать время а</w:t>
      </w:r>
      <w:r w:rsidRPr="00C76198">
        <w:rPr>
          <w:sz w:val="26"/>
          <w:szCs w:val="26"/>
        </w:rPr>
        <w:t>у</w:t>
      </w:r>
      <w:r w:rsidRPr="00C76198">
        <w:rPr>
          <w:sz w:val="26"/>
          <w:szCs w:val="26"/>
        </w:rPr>
        <w:t>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</w:t>
      </w:r>
      <w:r w:rsidRPr="00C76198">
        <w:rPr>
          <w:sz w:val="26"/>
          <w:szCs w:val="26"/>
        </w:rPr>
        <w:t>е</w:t>
      </w:r>
      <w:r w:rsidRPr="00C76198">
        <w:rPr>
          <w:sz w:val="26"/>
          <w:szCs w:val="26"/>
        </w:rPr>
        <w:t xml:space="preserve">зентацию не на автоматический показ, а на смену слайдов самим докладчиком. </w:t>
      </w:r>
    </w:p>
    <w:p w:rsidR="00B34E5F" w:rsidRPr="00C76198" w:rsidRDefault="00B34E5F" w:rsidP="00A80D0E">
      <w:pPr>
        <w:ind w:firstLine="709"/>
        <w:jc w:val="both"/>
        <w:rPr>
          <w:sz w:val="26"/>
          <w:szCs w:val="26"/>
        </w:rPr>
      </w:pPr>
      <w:r w:rsidRPr="00C76198">
        <w:rPr>
          <w:sz w:val="26"/>
          <w:szCs w:val="26"/>
        </w:rPr>
        <w:lastRenderedPageBreak/>
        <w:t xml:space="preserve">Особо тщательно необходимо отнестись к </w:t>
      </w:r>
      <w:r w:rsidRPr="00C76198">
        <w:rPr>
          <w:b/>
          <w:i/>
          <w:sz w:val="26"/>
          <w:szCs w:val="26"/>
        </w:rPr>
        <w:t>оформлению презентации</w:t>
      </w:r>
      <w:r w:rsidRPr="00C76198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</w:t>
      </w:r>
      <w:r w:rsidRPr="00C76198">
        <w:rPr>
          <w:sz w:val="26"/>
          <w:szCs w:val="26"/>
        </w:rPr>
        <w:t>а</w:t>
      </w:r>
      <w:r w:rsidRPr="00C76198">
        <w:rPr>
          <w:sz w:val="26"/>
          <w:szCs w:val="26"/>
        </w:rPr>
        <w:t>ции - для информации не менее 18. В презентациях не принято ставить переносы в словах.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иллюстрация — не самое лучшее дополнение к научному докладу. Также н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 xml:space="preserve">желательны </w:t>
      </w:r>
      <w:r w:rsidRPr="00C76198">
        <w:rPr>
          <w:rFonts w:eastAsia="Calibri"/>
          <w:color w:val="000000"/>
          <w:sz w:val="26"/>
          <w:szCs w:val="26"/>
          <w:lang w:eastAsia="en-US"/>
        </w:rPr>
        <w:t xml:space="preserve">звуковые эффекты в ходе демонстрации презентации. Наилучшими являются контрастные </w:t>
      </w:r>
      <w:r w:rsidRPr="00C76198">
        <w:rPr>
          <w:rFonts w:eastAsia="Calibri"/>
          <w:sz w:val="26"/>
          <w:szCs w:val="26"/>
          <w:lang w:eastAsia="en-US"/>
        </w:rPr>
        <w:t>цвета фона и текста (белый фон – черный текст; темно-синий фон – светло-желтый текст и т. д.). Лучше не смешивать разные типы шри</w:t>
      </w:r>
      <w:r w:rsidRPr="00C76198">
        <w:rPr>
          <w:rFonts w:eastAsia="Calibri"/>
          <w:sz w:val="26"/>
          <w:szCs w:val="26"/>
          <w:lang w:eastAsia="en-US"/>
        </w:rPr>
        <w:t>ф</w:t>
      </w:r>
      <w:r w:rsidRPr="00C76198">
        <w:rPr>
          <w:rFonts w:eastAsia="Calibri"/>
          <w:sz w:val="26"/>
          <w:szCs w:val="26"/>
          <w:lang w:eastAsia="en-US"/>
        </w:rPr>
        <w:t>тов в одной презентации. Рекомендуется не злоупотреблять прописными буквами (они читаются хуже).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</w:t>
      </w:r>
      <w:r w:rsidRPr="00C76198">
        <w:rPr>
          <w:rFonts w:eastAsia="Calibri"/>
          <w:color w:val="000000"/>
          <w:sz w:val="26"/>
          <w:szCs w:val="26"/>
          <w:lang w:eastAsia="en-US"/>
        </w:rPr>
        <w:t>Желательно, чтобы на слайдах остав</w:t>
      </w:r>
      <w:r w:rsidRPr="00C76198">
        <w:rPr>
          <w:rFonts w:eastAsia="Calibri"/>
          <w:color w:val="000000"/>
          <w:sz w:val="26"/>
          <w:szCs w:val="26"/>
          <w:lang w:eastAsia="en-US"/>
        </w:rPr>
        <w:t>а</w:t>
      </w:r>
      <w:r w:rsidRPr="00C76198">
        <w:rPr>
          <w:rFonts w:eastAsia="Calibri"/>
          <w:color w:val="000000"/>
          <w:sz w:val="26"/>
          <w:szCs w:val="26"/>
          <w:lang w:eastAsia="en-US"/>
        </w:rPr>
        <w:t xml:space="preserve">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C76198">
          <w:rPr>
            <w:rFonts w:eastAsia="Calibri"/>
            <w:color w:val="000000"/>
            <w:sz w:val="26"/>
            <w:szCs w:val="26"/>
            <w:lang w:eastAsia="en-US"/>
          </w:rPr>
          <w:t>1 см</w:t>
        </w:r>
      </w:smartTag>
      <w:r w:rsidRPr="00C76198">
        <w:rPr>
          <w:rFonts w:eastAsia="Calibri"/>
          <w:color w:val="000000"/>
          <w:sz w:val="26"/>
          <w:szCs w:val="26"/>
          <w:lang w:eastAsia="en-US"/>
        </w:rPr>
        <w:t xml:space="preserve"> с каждой стороны. </w:t>
      </w:r>
      <w:r w:rsidRPr="00C76198">
        <w:rPr>
          <w:rFonts w:eastAsia="Calibri"/>
          <w:sz w:val="26"/>
          <w:szCs w:val="26"/>
          <w:lang w:eastAsia="en-US"/>
        </w:rPr>
        <w:t>Вспомогательная информация (упра</w:t>
      </w:r>
      <w:r w:rsidRPr="00C76198">
        <w:rPr>
          <w:rFonts w:eastAsia="Calibri"/>
          <w:sz w:val="26"/>
          <w:szCs w:val="26"/>
          <w:lang w:eastAsia="en-US"/>
        </w:rPr>
        <w:t>в</w:t>
      </w:r>
      <w:r w:rsidRPr="00C76198">
        <w:rPr>
          <w:rFonts w:eastAsia="Calibri"/>
          <w:sz w:val="26"/>
          <w:szCs w:val="26"/>
          <w:lang w:eastAsia="en-US"/>
        </w:rPr>
        <w:t>ляющие кнопки) не должны преобладать над основной информацией (текстом, и</w:t>
      </w:r>
      <w:r w:rsidRPr="00C76198">
        <w:rPr>
          <w:rFonts w:eastAsia="Calibri"/>
          <w:sz w:val="26"/>
          <w:szCs w:val="26"/>
          <w:lang w:eastAsia="en-US"/>
        </w:rPr>
        <w:t>л</w:t>
      </w:r>
      <w:r w:rsidRPr="00C76198">
        <w:rPr>
          <w:rFonts w:eastAsia="Calibri"/>
          <w:sz w:val="26"/>
          <w:szCs w:val="26"/>
          <w:lang w:eastAsia="en-US"/>
        </w:rPr>
        <w:t>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</w:t>
      </w:r>
      <w:r w:rsidRPr="00C76198">
        <w:rPr>
          <w:rFonts w:eastAsia="Calibri"/>
          <w:sz w:val="26"/>
          <w:szCs w:val="26"/>
          <w:lang w:eastAsia="en-US"/>
        </w:rPr>
        <w:t>м</w:t>
      </w:r>
      <w:r w:rsidRPr="00C76198">
        <w:rPr>
          <w:rFonts w:eastAsia="Calibri"/>
          <w:sz w:val="26"/>
          <w:szCs w:val="26"/>
          <w:lang w:eastAsia="en-US"/>
        </w:rPr>
        <w:t>мы). Для акцентирования внимания на какой-то конкретной информации слайда можно воспользоваться лазерной указкой.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Диаграммы готовятся с использованием мастера диаграмм табличного пр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 xml:space="preserve">цессора </w:t>
      </w:r>
      <w:proofErr w:type="spellStart"/>
      <w:r w:rsidRPr="00C76198">
        <w:rPr>
          <w:rFonts w:eastAsia="Calibri"/>
          <w:sz w:val="26"/>
          <w:szCs w:val="26"/>
          <w:lang w:val="en-US" w:eastAsia="en-US"/>
        </w:rPr>
        <w:t>MSExcel</w:t>
      </w:r>
      <w:proofErr w:type="spellEnd"/>
      <w:r w:rsidRPr="00C76198">
        <w:rPr>
          <w:rFonts w:eastAsia="Calibri"/>
          <w:sz w:val="26"/>
          <w:szCs w:val="26"/>
          <w:lang w:eastAsia="en-US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>граммы. Структурные диаграммы готовятся при помощи стандартных средств р</w:t>
      </w:r>
      <w:r w:rsidRPr="00C76198">
        <w:rPr>
          <w:rFonts w:eastAsia="Calibri"/>
          <w:sz w:val="26"/>
          <w:szCs w:val="26"/>
          <w:lang w:eastAsia="en-US"/>
        </w:rPr>
        <w:t>и</w:t>
      </w:r>
      <w:r w:rsidRPr="00C76198">
        <w:rPr>
          <w:rFonts w:eastAsia="Calibri"/>
          <w:sz w:val="26"/>
          <w:szCs w:val="26"/>
          <w:lang w:eastAsia="en-US"/>
        </w:rPr>
        <w:t xml:space="preserve">сования пакета </w:t>
      </w:r>
      <w:r w:rsidRPr="00C76198">
        <w:rPr>
          <w:rFonts w:eastAsia="Calibri"/>
          <w:sz w:val="26"/>
          <w:szCs w:val="26"/>
          <w:lang w:val="en-US" w:eastAsia="en-US"/>
        </w:rPr>
        <w:t>MSOffice</w:t>
      </w:r>
      <w:r w:rsidRPr="00C76198">
        <w:rPr>
          <w:rFonts w:eastAsia="Calibri"/>
          <w:sz w:val="26"/>
          <w:szCs w:val="26"/>
          <w:lang w:eastAsia="en-US"/>
        </w:rPr>
        <w:t xml:space="preserve"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</w:t>
      </w:r>
      <w:r w:rsidRPr="00C76198">
        <w:rPr>
          <w:rFonts w:eastAsia="Calibri"/>
          <w:color w:val="000000"/>
          <w:sz w:val="26"/>
          <w:szCs w:val="26"/>
          <w:lang w:eastAsia="en-US"/>
        </w:rPr>
        <w:t>В таблицах не дол</w:t>
      </w:r>
      <w:r w:rsidRPr="00C76198">
        <w:rPr>
          <w:rFonts w:eastAsia="Calibri"/>
          <w:color w:val="000000"/>
          <w:sz w:val="26"/>
          <w:szCs w:val="26"/>
          <w:lang w:eastAsia="en-US"/>
        </w:rPr>
        <w:t>ж</w:t>
      </w:r>
      <w:r w:rsidRPr="00C76198">
        <w:rPr>
          <w:rFonts w:eastAsia="Calibri"/>
          <w:color w:val="000000"/>
          <w:sz w:val="26"/>
          <w:szCs w:val="26"/>
          <w:lang w:eastAsia="en-US"/>
        </w:rPr>
        <w:t>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B34E5F" w:rsidRPr="00C76198" w:rsidRDefault="00B34E5F" w:rsidP="00A80D0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Табличная информация вставляется в материалы как таблица текстового процессора </w:t>
      </w:r>
      <w:r w:rsidRPr="00C76198">
        <w:rPr>
          <w:rFonts w:eastAsia="Calibri"/>
          <w:sz w:val="26"/>
          <w:szCs w:val="26"/>
          <w:lang w:val="en-US" w:eastAsia="en-US"/>
        </w:rPr>
        <w:t>MSWord</w:t>
      </w:r>
      <w:r w:rsidRPr="00C76198">
        <w:rPr>
          <w:rFonts w:eastAsia="Calibri"/>
          <w:sz w:val="26"/>
          <w:szCs w:val="26"/>
          <w:lang w:eastAsia="en-US"/>
        </w:rPr>
        <w:t xml:space="preserve"> или табличного процессора </w:t>
      </w:r>
      <w:proofErr w:type="spellStart"/>
      <w:r w:rsidRPr="00C76198">
        <w:rPr>
          <w:rFonts w:eastAsia="Calibri"/>
          <w:sz w:val="26"/>
          <w:szCs w:val="26"/>
          <w:lang w:val="en-US" w:eastAsia="en-US"/>
        </w:rPr>
        <w:t>MSExcel</w:t>
      </w:r>
      <w:proofErr w:type="spellEnd"/>
      <w:r w:rsidRPr="00C76198">
        <w:rPr>
          <w:rFonts w:eastAsia="Calibri"/>
          <w:sz w:val="26"/>
          <w:szCs w:val="26"/>
          <w:lang w:eastAsia="en-US"/>
        </w:rPr>
        <w:t xml:space="preserve">. При вставке таблицы как объекта и пропорциональном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C76198">
          <w:rPr>
            <w:rFonts w:eastAsia="Calibri"/>
            <w:sz w:val="26"/>
            <w:szCs w:val="26"/>
            <w:lang w:eastAsia="en-US"/>
          </w:rPr>
          <w:t xml:space="preserve">18 </w:t>
        </w:r>
        <w:r w:rsidRPr="00C76198">
          <w:rPr>
            <w:rFonts w:eastAsia="Calibri"/>
            <w:sz w:val="26"/>
            <w:szCs w:val="26"/>
            <w:lang w:val="en-US" w:eastAsia="en-US"/>
          </w:rPr>
          <w:t>pt</w:t>
        </w:r>
      </w:smartTag>
      <w:r w:rsidRPr="00C76198">
        <w:rPr>
          <w:rFonts w:eastAsia="Calibri"/>
          <w:sz w:val="26"/>
          <w:szCs w:val="26"/>
          <w:lang w:eastAsia="en-US"/>
        </w:rPr>
        <w:t>. Таблицы и диаграммы размещаются на светлом или белом фоне.</w:t>
      </w:r>
    </w:p>
    <w:p w:rsidR="00B34E5F" w:rsidRPr="00C76198" w:rsidRDefault="00B34E5F" w:rsidP="00A80D0E">
      <w:pPr>
        <w:ind w:firstLine="709"/>
        <w:jc w:val="both"/>
        <w:rPr>
          <w:color w:val="000000"/>
          <w:sz w:val="26"/>
          <w:szCs w:val="26"/>
        </w:rPr>
      </w:pPr>
      <w:r w:rsidRPr="00C76198">
        <w:rPr>
          <w:sz w:val="26"/>
          <w:szCs w:val="26"/>
        </w:rPr>
        <w:t>Если Вы предпочитаете воспользоваться помощью оператора (что тоже во</w:t>
      </w:r>
      <w:r w:rsidRPr="00C76198">
        <w:rPr>
          <w:sz w:val="26"/>
          <w:szCs w:val="26"/>
        </w:rPr>
        <w:t>з</w:t>
      </w:r>
      <w:r w:rsidRPr="00C76198">
        <w:rPr>
          <w:sz w:val="26"/>
          <w:szCs w:val="26"/>
        </w:rPr>
        <w:t>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B34E5F" w:rsidRPr="00C76198" w:rsidRDefault="00B34E5F" w:rsidP="00A80D0E">
      <w:pPr>
        <w:ind w:firstLine="709"/>
        <w:jc w:val="both"/>
        <w:rPr>
          <w:color w:val="000000"/>
          <w:sz w:val="26"/>
          <w:szCs w:val="26"/>
        </w:rPr>
      </w:pPr>
      <w:r w:rsidRPr="00C76198">
        <w:rPr>
          <w:color w:val="000000"/>
          <w:sz w:val="26"/>
          <w:szCs w:val="26"/>
        </w:rPr>
        <w:t>Заключительный слайд презентации, содержащий текст «Спасибо за вним</w:t>
      </w:r>
      <w:r w:rsidRPr="00C76198">
        <w:rPr>
          <w:color w:val="000000"/>
          <w:sz w:val="26"/>
          <w:szCs w:val="26"/>
        </w:rPr>
        <w:t>а</w:t>
      </w:r>
      <w:r w:rsidRPr="00C76198">
        <w:rPr>
          <w:color w:val="000000"/>
          <w:sz w:val="26"/>
          <w:szCs w:val="26"/>
        </w:rPr>
        <w:t>ние» или «Конец», вряд ли приемлем для презентации, сопровождающей публи</w:t>
      </w:r>
      <w:r w:rsidRPr="00C76198">
        <w:rPr>
          <w:color w:val="000000"/>
          <w:sz w:val="26"/>
          <w:szCs w:val="26"/>
        </w:rPr>
        <w:t>ч</w:t>
      </w:r>
      <w:r w:rsidRPr="00C76198">
        <w:rPr>
          <w:color w:val="000000"/>
          <w:sz w:val="26"/>
          <w:szCs w:val="26"/>
        </w:rPr>
        <w:t>ное выступление, поскольку завершение показа слайдов еще не является заверш</w:t>
      </w:r>
      <w:r w:rsidRPr="00C76198">
        <w:rPr>
          <w:color w:val="000000"/>
          <w:sz w:val="26"/>
          <w:szCs w:val="26"/>
        </w:rPr>
        <w:t>е</w:t>
      </w:r>
      <w:r w:rsidRPr="00C76198">
        <w:rPr>
          <w:color w:val="000000"/>
          <w:sz w:val="26"/>
          <w:szCs w:val="26"/>
        </w:rPr>
        <w:t>нием выступления. Кроме того, такие слайды, так же как и слайд «Вопросы?», ду</w:t>
      </w:r>
      <w:r w:rsidRPr="00C76198">
        <w:rPr>
          <w:color w:val="000000"/>
          <w:sz w:val="26"/>
          <w:szCs w:val="26"/>
        </w:rPr>
        <w:t>б</w:t>
      </w:r>
      <w:r w:rsidRPr="00C76198">
        <w:rPr>
          <w:color w:val="000000"/>
          <w:sz w:val="26"/>
          <w:szCs w:val="26"/>
        </w:rPr>
        <w:lastRenderedPageBreak/>
        <w:t>лируют устное сообщение. Оптимальным вариантом представляется повторение первого слайда в конце презентации, поскольку это дает возможность еще раз н</w:t>
      </w:r>
      <w:r w:rsidRPr="00C76198">
        <w:rPr>
          <w:color w:val="000000"/>
          <w:sz w:val="26"/>
          <w:szCs w:val="26"/>
        </w:rPr>
        <w:t>а</w:t>
      </w:r>
      <w:r w:rsidRPr="00C76198">
        <w:rPr>
          <w:color w:val="000000"/>
          <w:sz w:val="26"/>
          <w:szCs w:val="26"/>
        </w:rPr>
        <w:t>помнить слушателям тему выступления и имя докладчика и либо перейти к вопр</w:t>
      </w:r>
      <w:r w:rsidRPr="00C76198">
        <w:rPr>
          <w:color w:val="000000"/>
          <w:sz w:val="26"/>
          <w:szCs w:val="26"/>
        </w:rPr>
        <w:t>о</w:t>
      </w:r>
      <w:r w:rsidRPr="00C76198">
        <w:rPr>
          <w:color w:val="000000"/>
          <w:sz w:val="26"/>
          <w:szCs w:val="26"/>
        </w:rPr>
        <w:t xml:space="preserve">сам, либо завершить выступление. </w:t>
      </w:r>
    </w:p>
    <w:p w:rsidR="00B34E5F" w:rsidRPr="00C76198" w:rsidRDefault="00B34E5F" w:rsidP="00A80D0E">
      <w:pPr>
        <w:ind w:firstLine="709"/>
        <w:jc w:val="both"/>
        <w:rPr>
          <w:color w:val="000000"/>
          <w:sz w:val="26"/>
          <w:szCs w:val="26"/>
        </w:rPr>
      </w:pPr>
      <w:r w:rsidRPr="00C76198">
        <w:rPr>
          <w:color w:val="000000"/>
          <w:sz w:val="26"/>
          <w:szCs w:val="26"/>
        </w:rPr>
        <w:t>Для показа файл презентации необходимо сохранить в формате «Демонстр</w:t>
      </w:r>
      <w:r w:rsidRPr="00C76198">
        <w:rPr>
          <w:color w:val="000000"/>
          <w:sz w:val="26"/>
          <w:szCs w:val="26"/>
        </w:rPr>
        <w:t>а</w:t>
      </w:r>
      <w:r w:rsidRPr="00C76198">
        <w:rPr>
          <w:color w:val="000000"/>
          <w:sz w:val="26"/>
          <w:szCs w:val="26"/>
        </w:rPr>
        <w:t xml:space="preserve">ция </w:t>
      </w:r>
      <w:proofErr w:type="spellStart"/>
      <w:r w:rsidRPr="00C76198">
        <w:rPr>
          <w:color w:val="000000"/>
          <w:sz w:val="26"/>
          <w:szCs w:val="26"/>
        </w:rPr>
        <w:t>PowerPоint</w:t>
      </w:r>
      <w:proofErr w:type="spellEnd"/>
      <w:r w:rsidRPr="00C76198">
        <w:rPr>
          <w:color w:val="000000"/>
          <w:sz w:val="26"/>
          <w:szCs w:val="26"/>
        </w:rPr>
        <w:t xml:space="preserve">» (Файл — Сохранить как — Тип файла — Демонстрация </w:t>
      </w:r>
      <w:proofErr w:type="spellStart"/>
      <w:r w:rsidRPr="00C76198">
        <w:rPr>
          <w:color w:val="000000"/>
          <w:sz w:val="26"/>
          <w:szCs w:val="26"/>
        </w:rPr>
        <w:t>PowerPоint</w:t>
      </w:r>
      <w:proofErr w:type="spellEnd"/>
      <w:r w:rsidRPr="00C76198">
        <w:rPr>
          <w:color w:val="000000"/>
          <w:sz w:val="26"/>
          <w:szCs w:val="26"/>
        </w:rPr>
        <w:t>). В этом случае презентация автоматически открывается в режиме по</w:t>
      </w:r>
      <w:r w:rsidRPr="00C76198">
        <w:rPr>
          <w:color w:val="000000"/>
          <w:sz w:val="26"/>
          <w:szCs w:val="26"/>
        </w:rPr>
        <w:t>л</w:t>
      </w:r>
      <w:r w:rsidRPr="00C76198">
        <w:rPr>
          <w:color w:val="000000"/>
          <w:sz w:val="26"/>
          <w:szCs w:val="26"/>
        </w:rPr>
        <w:t>ноэкранного показа (</w:t>
      </w:r>
      <w:proofErr w:type="spellStart"/>
      <w:r w:rsidRPr="00C76198">
        <w:rPr>
          <w:color w:val="000000"/>
          <w:sz w:val="26"/>
          <w:szCs w:val="26"/>
        </w:rPr>
        <w:t>slideshow</w:t>
      </w:r>
      <w:proofErr w:type="spellEnd"/>
      <w:r w:rsidRPr="00C76198">
        <w:rPr>
          <w:color w:val="000000"/>
          <w:sz w:val="26"/>
          <w:szCs w:val="26"/>
        </w:rPr>
        <w:t xml:space="preserve">) и слушатели избавлены как от вида рабочего окна программы </w:t>
      </w:r>
      <w:proofErr w:type="spellStart"/>
      <w:r w:rsidRPr="00C76198">
        <w:rPr>
          <w:color w:val="000000"/>
          <w:sz w:val="26"/>
          <w:szCs w:val="26"/>
        </w:rPr>
        <w:t>PowerPoint</w:t>
      </w:r>
      <w:proofErr w:type="spellEnd"/>
      <w:r w:rsidRPr="00C76198">
        <w:rPr>
          <w:color w:val="000000"/>
          <w:sz w:val="26"/>
          <w:szCs w:val="26"/>
        </w:rPr>
        <w:t>, так и от потерь времени в начале показа презентации.</w:t>
      </w:r>
    </w:p>
    <w:p w:rsidR="00B34E5F" w:rsidRPr="00C76198" w:rsidRDefault="00B34E5F" w:rsidP="00A80D0E">
      <w:pPr>
        <w:ind w:firstLine="709"/>
        <w:jc w:val="both"/>
        <w:rPr>
          <w:snapToGrid w:val="0"/>
          <w:sz w:val="26"/>
          <w:szCs w:val="26"/>
        </w:rPr>
      </w:pPr>
      <w:r w:rsidRPr="00C76198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B34E5F" w:rsidRPr="00C76198" w:rsidRDefault="00B34E5F" w:rsidP="00A80D0E">
      <w:pPr>
        <w:numPr>
          <w:ilvl w:val="0"/>
          <w:numId w:val="23"/>
        </w:numPr>
        <w:tabs>
          <w:tab w:val="num" w:pos="338"/>
        </w:tabs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удалось ли достичь конечной цели презентации (что удалось опред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лить, объяснить, предложить или продемонстрировать с помощью нее?);</w:t>
      </w:r>
    </w:p>
    <w:p w:rsidR="00B34E5F" w:rsidRPr="00C76198" w:rsidRDefault="00B34E5F" w:rsidP="00A80D0E">
      <w:pPr>
        <w:numPr>
          <w:ilvl w:val="0"/>
          <w:numId w:val="23"/>
        </w:numPr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к каким особенностям объекта презентации удалось привлечь вним</w:t>
      </w:r>
      <w:r w:rsidRPr="00C76198">
        <w:rPr>
          <w:rFonts w:eastAsia="Calibri"/>
          <w:sz w:val="26"/>
          <w:szCs w:val="26"/>
          <w:lang w:eastAsia="en-US"/>
        </w:rPr>
        <w:t>а</w:t>
      </w:r>
      <w:r w:rsidRPr="00C76198">
        <w:rPr>
          <w:rFonts w:eastAsia="Calibri"/>
          <w:sz w:val="26"/>
          <w:szCs w:val="26"/>
          <w:lang w:eastAsia="en-US"/>
        </w:rPr>
        <w:t>ние аудитории?</w:t>
      </w:r>
    </w:p>
    <w:p w:rsidR="00B34E5F" w:rsidRPr="00C76198" w:rsidRDefault="00B34E5F" w:rsidP="00A80D0E">
      <w:pPr>
        <w:numPr>
          <w:ilvl w:val="0"/>
          <w:numId w:val="23"/>
        </w:numPr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не отвлекает ли созданная презентация от устного выступления? </w:t>
      </w:r>
    </w:p>
    <w:p w:rsidR="00B34E5F" w:rsidRPr="00C76198" w:rsidRDefault="00B34E5F" w:rsidP="00A80D0E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После подготовки презентации необходима репетиция выступления.</w:t>
      </w:r>
    </w:p>
    <w:p w:rsidR="00B34E5F" w:rsidRPr="00C76198" w:rsidRDefault="00B34E5F" w:rsidP="00A80D0E">
      <w:pPr>
        <w:snapToGrid w:val="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pStyle w:val="a7"/>
        <w:numPr>
          <w:ilvl w:val="0"/>
          <w:numId w:val="18"/>
        </w:numPr>
        <w:spacing w:line="240" w:lineRule="auto"/>
        <w:contextualSpacing/>
        <w:jc w:val="center"/>
        <w:rPr>
          <w:rFonts w:ascii="Times New Roman" w:hAnsi="Times New Roman" w:cs="Times New Roman"/>
          <w:bCs/>
          <w:sz w:val="26"/>
          <w:szCs w:val="26"/>
          <w:lang w:eastAsia="en-US"/>
        </w:rPr>
      </w:pPr>
      <w:r w:rsidRPr="00C76198">
        <w:rPr>
          <w:rFonts w:ascii="Times New Roman" w:hAnsi="Times New Roman" w:cs="Times New Roman"/>
          <w:b/>
          <w:sz w:val="26"/>
          <w:szCs w:val="26"/>
          <w:lang w:eastAsia="en-US"/>
        </w:rPr>
        <w:t xml:space="preserve">Критерии оценивания выполненных заданий </w:t>
      </w:r>
    </w:p>
    <w:p w:rsidR="00B34E5F" w:rsidRPr="00C76198" w:rsidRDefault="00B34E5F" w:rsidP="00A80D0E">
      <w:pPr>
        <w:contextualSpacing/>
        <w:jc w:val="both"/>
        <w:rPr>
          <w:rFonts w:eastAsia="Calibri"/>
          <w:b/>
          <w:sz w:val="26"/>
          <w:szCs w:val="26"/>
          <w:lang w:eastAsia="en-US"/>
        </w:rPr>
      </w:pPr>
      <w:r w:rsidRPr="00C76198">
        <w:rPr>
          <w:rFonts w:eastAsia="Calibri"/>
          <w:b/>
          <w:sz w:val="26"/>
          <w:szCs w:val="26"/>
          <w:lang w:eastAsia="en-US"/>
        </w:rPr>
        <w:t>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3"/>
        <w:gridCol w:w="2680"/>
        <w:gridCol w:w="2710"/>
        <w:gridCol w:w="2329"/>
      </w:tblGrid>
      <w:tr w:rsidR="00B34E5F" w:rsidRPr="00C76198" w:rsidTr="00735D41">
        <w:trPr>
          <w:trHeight w:val="720"/>
        </w:trPr>
        <w:tc>
          <w:tcPr>
            <w:tcW w:w="1911" w:type="dxa"/>
            <w:vMerge w:val="restart"/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B34E5F" w:rsidRPr="00C76198" w:rsidTr="00735D41">
        <w:trPr>
          <w:trHeight w:val="600"/>
        </w:trPr>
        <w:tc>
          <w:tcPr>
            <w:tcW w:w="1911" w:type="dxa"/>
            <w:vMerge/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B34E5F" w:rsidRPr="00C76198" w:rsidTr="00735D41">
        <w:tc>
          <w:tcPr>
            <w:tcW w:w="1911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B34E5F" w:rsidRPr="00C76198" w:rsidRDefault="00B34E5F" w:rsidP="00A80D0E">
            <w:pPr>
              <w:ind w:left="103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Содержание соо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щения полностью соответствует зада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ной теме, 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ностью</w:t>
            </w:r>
          </w:p>
        </w:tc>
        <w:tc>
          <w:tcPr>
            <w:tcW w:w="2792" w:type="dxa"/>
          </w:tcPr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Содержание сообщ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ния соответствует з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данной теме, но в те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сте есть отклонения от темы или тема ра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крыта не полностью.</w:t>
            </w:r>
          </w:p>
        </w:tc>
        <w:tc>
          <w:tcPr>
            <w:tcW w:w="2220" w:type="dxa"/>
            <w:vMerge w:val="restart"/>
          </w:tcPr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Обучающийся работу не выпо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нил вовсе.</w:t>
            </w:r>
          </w:p>
          <w:p w:rsidR="00B34E5F" w:rsidRPr="00C76198" w:rsidRDefault="00B34E5F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Содержание ячеек таблицы  не соо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ветствует зада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ной теме.</w:t>
            </w:r>
          </w:p>
          <w:p w:rsidR="00B34E5F" w:rsidRPr="00C76198" w:rsidRDefault="00B34E5F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Имеются незапо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ненные ячейки или серьезные множественные ошибки.</w:t>
            </w:r>
          </w:p>
          <w:p w:rsidR="00B34E5F" w:rsidRPr="00C76198" w:rsidRDefault="00B34E5F" w:rsidP="00A80D0E">
            <w:pPr>
              <w:ind w:left="720" w:hanging="357"/>
              <w:contextualSpacing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C76198" w:rsidRDefault="00B34E5F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Отчет выполнен и оформлен 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брежно, 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br/>
              <w:t>без соблюдения установленных требований.</w:t>
            </w:r>
          </w:p>
        </w:tc>
      </w:tr>
      <w:tr w:rsidR="00B34E5F" w:rsidRPr="00C76198" w:rsidTr="00735D41">
        <w:trPr>
          <w:trHeight w:val="1441"/>
        </w:trPr>
        <w:tc>
          <w:tcPr>
            <w:tcW w:w="1911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Лаконичность и четкость 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з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ложения мат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риала в таблице</w:t>
            </w:r>
          </w:p>
        </w:tc>
        <w:tc>
          <w:tcPr>
            <w:tcW w:w="2789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Материал  в таблице излагается четко и лаконично, без ли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ш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него текста и поясн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ний.</w:t>
            </w:r>
          </w:p>
          <w:p w:rsidR="00B34E5F" w:rsidRPr="00C76198" w:rsidRDefault="00B34E5F" w:rsidP="00A80D0E">
            <w:pPr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792" w:type="dxa"/>
          </w:tcPr>
          <w:p w:rsidR="00B34E5F" w:rsidRPr="00C76198" w:rsidRDefault="00B34E5F" w:rsidP="00A80D0E">
            <w:pPr>
              <w:ind w:hanging="58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Ячейки таблицы з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полнены материалом, подходящим по смыслу, но предста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ляет собой простра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ные пояснения и мн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гословный текст</w:t>
            </w:r>
          </w:p>
        </w:tc>
        <w:tc>
          <w:tcPr>
            <w:tcW w:w="2220" w:type="dxa"/>
            <w:vMerge/>
          </w:tcPr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34E5F" w:rsidRPr="00C76198" w:rsidTr="00735D41">
        <w:tc>
          <w:tcPr>
            <w:tcW w:w="1911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Правильность оформления</w:t>
            </w:r>
          </w:p>
        </w:tc>
        <w:tc>
          <w:tcPr>
            <w:tcW w:w="2789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Оформление таблицы полностью соотве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ствует требованиям.</w:t>
            </w:r>
          </w:p>
        </w:tc>
        <w:tc>
          <w:tcPr>
            <w:tcW w:w="2792" w:type="dxa"/>
          </w:tcPr>
          <w:p w:rsidR="00B34E5F" w:rsidRPr="00C76198" w:rsidRDefault="00B34E5F" w:rsidP="00A80D0E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В оформлении табл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цы имеются незнач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тельные недочеты  и небольшая небре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ж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ность.</w:t>
            </w:r>
          </w:p>
        </w:tc>
        <w:tc>
          <w:tcPr>
            <w:tcW w:w="2220" w:type="dxa"/>
            <w:vMerge/>
          </w:tcPr>
          <w:p w:rsidR="00B34E5F" w:rsidRPr="00C76198" w:rsidRDefault="00B34E5F" w:rsidP="00A80D0E">
            <w:pPr>
              <w:rPr>
                <w:rFonts w:eastAsia="Calibri"/>
                <w:color w:val="FF0000"/>
                <w:sz w:val="26"/>
                <w:szCs w:val="26"/>
                <w:lang w:eastAsia="en-US"/>
              </w:rPr>
            </w:pPr>
          </w:p>
        </w:tc>
      </w:tr>
    </w:tbl>
    <w:p w:rsidR="00B34E5F" w:rsidRPr="00C76198" w:rsidRDefault="00B34E5F" w:rsidP="00A80D0E">
      <w:pPr>
        <w:rPr>
          <w:rFonts w:eastAsia="Calibri"/>
          <w:bCs/>
          <w:sz w:val="26"/>
          <w:szCs w:val="26"/>
          <w:lang w:eastAsia="en-US"/>
        </w:rPr>
      </w:pPr>
    </w:p>
    <w:p w:rsidR="00B34E5F" w:rsidRPr="00C76198" w:rsidRDefault="00B34E5F" w:rsidP="00A80D0E">
      <w:pPr>
        <w:ind w:firstLine="720"/>
        <w:jc w:val="both"/>
        <w:rPr>
          <w:rFonts w:eastAsia="Calibri"/>
          <w:b/>
          <w:sz w:val="26"/>
          <w:szCs w:val="26"/>
          <w:lang w:eastAsia="en-US"/>
        </w:rPr>
      </w:pPr>
      <w:r w:rsidRPr="00C76198">
        <w:rPr>
          <w:rFonts w:eastAsia="Calibri"/>
          <w:b/>
          <w:sz w:val="26"/>
          <w:szCs w:val="26"/>
          <w:lang w:eastAsia="en-US"/>
        </w:rPr>
        <w:lastRenderedPageBreak/>
        <w:t>Реферат оценивается по системе:</w:t>
      </w:r>
    </w:p>
    <w:p w:rsidR="00B34E5F" w:rsidRPr="00C76198" w:rsidRDefault="00B34E5F" w:rsidP="00A80D0E">
      <w:pPr>
        <w:shd w:val="clear" w:color="auto" w:fill="FFFFFF"/>
        <w:tabs>
          <w:tab w:val="left" w:pos="5983"/>
        </w:tabs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color w:val="000000"/>
          <w:sz w:val="26"/>
          <w:szCs w:val="26"/>
          <w:lang w:eastAsia="en-US"/>
        </w:rPr>
        <w:t xml:space="preserve">Оценка "отлично" выставляется за </w:t>
      </w:r>
      <w:r w:rsidRPr="00C76198">
        <w:rPr>
          <w:rFonts w:eastAsia="Calibri"/>
          <w:sz w:val="26"/>
          <w:szCs w:val="26"/>
          <w:lang w:eastAsia="en-US"/>
        </w:rPr>
        <w:t>реферат</w:t>
      </w:r>
      <w:r w:rsidRPr="00C76198">
        <w:rPr>
          <w:rFonts w:eastAsia="Calibri"/>
          <w:color w:val="000000"/>
          <w:sz w:val="26"/>
          <w:szCs w:val="26"/>
          <w:lang w:eastAsia="en-US"/>
        </w:rPr>
        <w:t>, который носит исследовател</w:t>
      </w:r>
      <w:r w:rsidRPr="00C76198">
        <w:rPr>
          <w:rFonts w:eastAsia="Calibri"/>
          <w:color w:val="000000"/>
          <w:sz w:val="26"/>
          <w:szCs w:val="26"/>
          <w:lang w:eastAsia="en-US"/>
        </w:rPr>
        <w:t>ь</w:t>
      </w:r>
      <w:r w:rsidRPr="00C76198">
        <w:rPr>
          <w:rFonts w:eastAsia="Calibri"/>
          <w:color w:val="000000"/>
          <w:sz w:val="26"/>
          <w:szCs w:val="26"/>
          <w:lang w:eastAsia="en-US"/>
        </w:rPr>
        <w:t xml:space="preserve">ский характер, содержит грамотно изложенный материал, с соответствующими обоснованными выводами. </w:t>
      </w:r>
    </w:p>
    <w:p w:rsidR="00B34E5F" w:rsidRPr="00C76198" w:rsidRDefault="00B34E5F" w:rsidP="00A80D0E">
      <w:pPr>
        <w:shd w:val="clear" w:color="auto" w:fill="FFFFFF"/>
        <w:tabs>
          <w:tab w:val="left" w:pos="5983"/>
        </w:tabs>
        <w:ind w:firstLine="720"/>
        <w:jc w:val="both"/>
        <w:rPr>
          <w:color w:val="000000"/>
          <w:sz w:val="26"/>
          <w:szCs w:val="26"/>
        </w:rPr>
      </w:pPr>
      <w:r w:rsidRPr="00C76198">
        <w:rPr>
          <w:color w:val="000000"/>
          <w:sz w:val="26"/>
          <w:szCs w:val="26"/>
        </w:rPr>
        <w:t>Оценка "хорошо" выставляется за грамотно выполненный во всех отнош</w:t>
      </w:r>
      <w:r w:rsidRPr="00C76198">
        <w:rPr>
          <w:color w:val="000000"/>
          <w:sz w:val="26"/>
          <w:szCs w:val="26"/>
        </w:rPr>
        <w:t>е</w:t>
      </w:r>
      <w:r w:rsidRPr="00C76198">
        <w:rPr>
          <w:color w:val="000000"/>
          <w:sz w:val="26"/>
          <w:szCs w:val="26"/>
        </w:rPr>
        <w:t>ниях реферат при наличии небольших недочетов в его содержании или оформл</w:t>
      </w:r>
      <w:r w:rsidRPr="00C76198">
        <w:rPr>
          <w:color w:val="000000"/>
          <w:sz w:val="26"/>
          <w:szCs w:val="26"/>
        </w:rPr>
        <w:t>е</w:t>
      </w:r>
      <w:r w:rsidRPr="00C76198">
        <w:rPr>
          <w:color w:val="000000"/>
          <w:sz w:val="26"/>
          <w:szCs w:val="26"/>
        </w:rPr>
        <w:t>нии.</w:t>
      </w:r>
    </w:p>
    <w:p w:rsidR="00B34E5F" w:rsidRPr="00C76198" w:rsidRDefault="00B34E5F" w:rsidP="00A80D0E">
      <w:pPr>
        <w:shd w:val="clear" w:color="auto" w:fill="FFFFFF"/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color w:val="000000"/>
          <w:sz w:val="26"/>
          <w:szCs w:val="26"/>
          <w:lang w:eastAsia="en-US"/>
        </w:rPr>
        <w:t xml:space="preserve">Оценка "удовлетворительно" выставляется за </w:t>
      </w:r>
      <w:r w:rsidRPr="00C76198">
        <w:rPr>
          <w:rFonts w:eastAsia="Calibri"/>
          <w:sz w:val="26"/>
          <w:szCs w:val="26"/>
          <w:lang w:eastAsia="en-US"/>
        </w:rPr>
        <w:t>реферат</w:t>
      </w:r>
      <w:r w:rsidRPr="00C76198">
        <w:rPr>
          <w:rFonts w:eastAsia="Calibri"/>
          <w:color w:val="000000"/>
          <w:sz w:val="26"/>
          <w:szCs w:val="26"/>
          <w:lang w:eastAsia="en-US"/>
        </w:rPr>
        <w:t>, который удовлетв</w:t>
      </w:r>
      <w:r w:rsidRPr="00C76198">
        <w:rPr>
          <w:rFonts w:eastAsia="Calibri"/>
          <w:color w:val="000000"/>
          <w:sz w:val="26"/>
          <w:szCs w:val="26"/>
          <w:lang w:eastAsia="en-US"/>
        </w:rPr>
        <w:t>о</w:t>
      </w:r>
      <w:r w:rsidRPr="00C76198">
        <w:rPr>
          <w:rFonts w:eastAsia="Calibri"/>
          <w:color w:val="000000"/>
          <w:sz w:val="26"/>
          <w:szCs w:val="26"/>
          <w:lang w:eastAsia="en-US"/>
        </w:rPr>
        <w:t>ряет всем предъявляемым требованиям, но отличается поверхностью, в нем пр</w:t>
      </w:r>
      <w:r w:rsidRPr="00C76198">
        <w:rPr>
          <w:rFonts w:eastAsia="Calibri"/>
          <w:color w:val="000000"/>
          <w:sz w:val="26"/>
          <w:szCs w:val="26"/>
          <w:lang w:eastAsia="en-US"/>
        </w:rPr>
        <w:t>о</w:t>
      </w:r>
      <w:r w:rsidRPr="00C76198">
        <w:rPr>
          <w:rFonts w:eastAsia="Calibri"/>
          <w:color w:val="000000"/>
          <w:sz w:val="26"/>
          <w:szCs w:val="26"/>
          <w:lang w:eastAsia="en-US"/>
        </w:rPr>
        <w:t>сматривается непоследовательность изложения материала, представлены необо</w:t>
      </w:r>
      <w:r w:rsidRPr="00C76198">
        <w:rPr>
          <w:rFonts w:eastAsia="Calibri"/>
          <w:color w:val="000000"/>
          <w:sz w:val="26"/>
          <w:szCs w:val="26"/>
          <w:lang w:eastAsia="en-US"/>
        </w:rPr>
        <w:t>с</w:t>
      </w:r>
      <w:r w:rsidRPr="00C76198">
        <w:rPr>
          <w:rFonts w:eastAsia="Calibri"/>
          <w:color w:val="000000"/>
          <w:sz w:val="26"/>
          <w:szCs w:val="26"/>
          <w:lang w:eastAsia="en-US"/>
        </w:rPr>
        <w:t>нованные выводы.</w:t>
      </w:r>
    </w:p>
    <w:p w:rsidR="00B34E5F" w:rsidRPr="00C76198" w:rsidRDefault="00B34E5F" w:rsidP="00A80D0E">
      <w:pPr>
        <w:shd w:val="clear" w:color="auto" w:fill="FFFFFF"/>
        <w:ind w:firstLine="720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76198">
        <w:rPr>
          <w:rFonts w:eastAsia="Calibri"/>
          <w:color w:val="000000"/>
          <w:sz w:val="26"/>
          <w:szCs w:val="26"/>
          <w:lang w:eastAsia="en-US"/>
        </w:rPr>
        <w:t xml:space="preserve">Оценка "неудовлетворительно" выставляется за </w:t>
      </w:r>
      <w:r w:rsidRPr="00C76198">
        <w:rPr>
          <w:rFonts w:eastAsia="Calibri"/>
          <w:sz w:val="26"/>
          <w:szCs w:val="26"/>
          <w:lang w:eastAsia="en-US"/>
        </w:rPr>
        <w:t>реферат</w:t>
      </w:r>
      <w:r w:rsidRPr="00C76198">
        <w:rPr>
          <w:rFonts w:eastAsia="Calibri"/>
          <w:color w:val="000000"/>
          <w:sz w:val="26"/>
          <w:szCs w:val="26"/>
          <w:lang w:eastAsia="en-US"/>
        </w:rPr>
        <w:t>, который не носит исследовательского характера, не содержит анализа источников и подходов по в</w:t>
      </w:r>
      <w:r w:rsidRPr="00C76198">
        <w:rPr>
          <w:rFonts w:eastAsia="Calibri"/>
          <w:color w:val="000000"/>
          <w:sz w:val="26"/>
          <w:szCs w:val="26"/>
          <w:lang w:eastAsia="en-US"/>
        </w:rPr>
        <w:t>ы</w:t>
      </w:r>
      <w:r w:rsidRPr="00C76198">
        <w:rPr>
          <w:rFonts w:eastAsia="Calibri"/>
          <w:color w:val="000000"/>
          <w:sz w:val="26"/>
          <w:szCs w:val="26"/>
          <w:lang w:eastAsia="en-US"/>
        </w:rPr>
        <w:t xml:space="preserve">бранной теме, выводы носят декларативный характер. </w:t>
      </w:r>
    </w:p>
    <w:p w:rsidR="00B34E5F" w:rsidRPr="00C76198" w:rsidRDefault="00B34E5F" w:rsidP="00A80D0E">
      <w:pPr>
        <w:ind w:firstLine="720"/>
        <w:jc w:val="both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Студент, не представивший в установленный срок готовый реферат по ди</w:t>
      </w:r>
      <w:r w:rsidRPr="00C76198">
        <w:rPr>
          <w:rFonts w:eastAsia="Calibri"/>
          <w:sz w:val="26"/>
          <w:szCs w:val="26"/>
          <w:lang w:eastAsia="en-US"/>
        </w:rPr>
        <w:t>с</w:t>
      </w:r>
      <w:r w:rsidRPr="00C76198">
        <w:rPr>
          <w:rFonts w:eastAsia="Calibri"/>
          <w:sz w:val="26"/>
          <w:szCs w:val="26"/>
          <w:lang w:eastAsia="en-US"/>
        </w:rPr>
        <w:t>циплине учебного плана или представивший реферат, который был оценен на «н</w:t>
      </w:r>
      <w:r w:rsidRPr="00C76198">
        <w:rPr>
          <w:rFonts w:eastAsia="Calibri"/>
          <w:sz w:val="26"/>
          <w:szCs w:val="26"/>
          <w:lang w:eastAsia="en-US"/>
        </w:rPr>
        <w:t>е</w:t>
      </w:r>
      <w:r w:rsidRPr="00C76198">
        <w:rPr>
          <w:rFonts w:eastAsia="Calibri"/>
          <w:sz w:val="26"/>
          <w:szCs w:val="26"/>
          <w:lang w:eastAsia="en-US"/>
        </w:rPr>
        <w:t>удовлетворительно», считается имеющим академическую задолженность и не д</w:t>
      </w:r>
      <w:r w:rsidRPr="00C76198">
        <w:rPr>
          <w:rFonts w:eastAsia="Calibri"/>
          <w:sz w:val="26"/>
          <w:szCs w:val="26"/>
          <w:lang w:eastAsia="en-US"/>
        </w:rPr>
        <w:t>о</w:t>
      </w:r>
      <w:r w:rsidRPr="00C76198">
        <w:rPr>
          <w:rFonts w:eastAsia="Calibri"/>
          <w:sz w:val="26"/>
          <w:szCs w:val="26"/>
          <w:lang w:eastAsia="en-US"/>
        </w:rPr>
        <w:t>пускается к сдаче экзамена по данной дисциплине.</w:t>
      </w:r>
    </w:p>
    <w:p w:rsidR="00B34E5F" w:rsidRPr="00C76198" w:rsidRDefault="00B34E5F" w:rsidP="00A80D0E">
      <w:pPr>
        <w:ind w:left="1276"/>
        <w:rPr>
          <w:rFonts w:eastAsia="Calibri"/>
          <w:bCs/>
          <w:sz w:val="26"/>
          <w:szCs w:val="26"/>
          <w:lang w:eastAsia="en-US"/>
        </w:rPr>
      </w:pPr>
    </w:p>
    <w:p w:rsidR="00B34E5F" w:rsidRPr="00C76198" w:rsidRDefault="00B34E5F" w:rsidP="00A80D0E">
      <w:pPr>
        <w:rPr>
          <w:rFonts w:eastAsia="Calibri"/>
          <w:b/>
          <w:sz w:val="26"/>
          <w:szCs w:val="26"/>
          <w:lang w:eastAsia="en-US"/>
        </w:rPr>
      </w:pPr>
      <w:r w:rsidRPr="00C76198">
        <w:rPr>
          <w:rFonts w:eastAsia="Calibri"/>
          <w:b/>
          <w:sz w:val="26"/>
          <w:szCs w:val="26"/>
          <w:lang w:eastAsia="en-US"/>
        </w:rPr>
        <w:t>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1"/>
        <w:gridCol w:w="2653"/>
        <w:gridCol w:w="2796"/>
        <w:gridCol w:w="2329"/>
      </w:tblGrid>
      <w:tr w:rsidR="00B34E5F" w:rsidRPr="00C76198" w:rsidTr="00735D41">
        <w:trPr>
          <w:trHeight w:val="765"/>
        </w:trPr>
        <w:tc>
          <w:tcPr>
            <w:tcW w:w="2032" w:type="dxa"/>
            <w:vMerge w:val="restart"/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Работа выполнена</w:t>
            </w:r>
          </w:p>
          <w:p w:rsidR="00B34E5F" w:rsidRPr="00C76198" w:rsidRDefault="00B34E5F" w:rsidP="00A80D0E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выполнена </w:t>
            </w: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Работа </w:t>
            </w: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br/>
              <w:t>не выполнена</w:t>
            </w:r>
          </w:p>
        </w:tc>
      </w:tr>
      <w:tr w:rsidR="00B34E5F" w:rsidRPr="00C76198" w:rsidTr="00735D41">
        <w:trPr>
          <w:trHeight w:val="555"/>
        </w:trPr>
        <w:tc>
          <w:tcPr>
            <w:tcW w:w="2032" w:type="dxa"/>
            <w:vMerge/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B34E5F" w:rsidRPr="00C76198" w:rsidRDefault="00B34E5F" w:rsidP="00A80D0E">
            <w:pPr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B34E5F" w:rsidRPr="00C76198" w:rsidRDefault="00B34E5F" w:rsidP="00A80D0E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Оценка «2»</w:t>
            </w:r>
          </w:p>
        </w:tc>
      </w:tr>
      <w:tr w:rsidR="00B34E5F" w:rsidRPr="00C76198" w:rsidTr="00735D41">
        <w:tc>
          <w:tcPr>
            <w:tcW w:w="2032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Содержание сообщ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ния полностью соо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ветствует заданной теме, 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br/>
              <w:t>тема раскрыта по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ностью</w:t>
            </w:r>
          </w:p>
        </w:tc>
        <w:tc>
          <w:tcPr>
            <w:tcW w:w="2939" w:type="dxa"/>
          </w:tcPr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Содержание сообщ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ния соответствует з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данной теме, но в те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к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сте есть отклонения от темы или тема ра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крыта не полностью.</w:t>
            </w: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Слишком краткий либо слишком пр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странный текст соо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щения.</w:t>
            </w:r>
          </w:p>
        </w:tc>
        <w:tc>
          <w:tcPr>
            <w:tcW w:w="2083" w:type="dxa"/>
            <w:vMerge w:val="restart"/>
          </w:tcPr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Обучающийся работу не выпо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нил вовсе.</w:t>
            </w: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Содержание 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общения не соо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ветствует зада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ной теме, тема не раскрыта.</w:t>
            </w:r>
          </w:p>
          <w:p w:rsidR="00B34E5F" w:rsidRPr="00C76198" w:rsidRDefault="00B34E5F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Отчет выполнен и оформлен н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брежно, без 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блюдения уст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а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новленных треб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ваний.</w:t>
            </w:r>
          </w:p>
          <w:p w:rsidR="00B34E5F" w:rsidRPr="00C76198" w:rsidRDefault="00B34E5F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C76198" w:rsidRDefault="00B34E5F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6618D" w:rsidRPr="00C76198" w:rsidRDefault="0056618D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6618D" w:rsidRPr="00C76198" w:rsidRDefault="0056618D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56618D" w:rsidRPr="00C76198" w:rsidRDefault="0056618D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C76198" w:rsidRDefault="00B34E5F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</w:p>
          <w:p w:rsidR="00B34E5F" w:rsidRPr="00C76198" w:rsidRDefault="00B34E5F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Объем текста 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lastRenderedPageBreak/>
              <w:t>общения знач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тельно превышает регламент. </w:t>
            </w:r>
          </w:p>
        </w:tc>
      </w:tr>
      <w:tr w:rsidR="00B34E5F" w:rsidRPr="00C76198" w:rsidTr="00735D41">
        <w:tc>
          <w:tcPr>
            <w:tcW w:w="2032" w:type="dxa"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Характер и стиль излож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ния материала сообщения </w:t>
            </w:r>
          </w:p>
        </w:tc>
        <w:tc>
          <w:tcPr>
            <w:tcW w:w="2745" w:type="dxa"/>
          </w:tcPr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Материал  в сообщ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нии излагается л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гично, по плану;</w:t>
            </w: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В содержании 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пользуются термины по изучаемой теме;</w:t>
            </w: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Произношение и объяснение терминов сообщения не выз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вает у обучающегося затруднений </w:t>
            </w:r>
          </w:p>
        </w:tc>
        <w:tc>
          <w:tcPr>
            <w:tcW w:w="2939" w:type="dxa"/>
          </w:tcPr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Материал  в сообщ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нии не имеет четкой логики изложения (не по плану).</w:t>
            </w: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В содержании не и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пользуются термины по изучаемой теме, либо их недостаточно для раскрытия темы.</w:t>
            </w: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Произношение и об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ъ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яснение терминов в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ы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зывает  затруднения.</w:t>
            </w:r>
          </w:p>
        </w:tc>
        <w:tc>
          <w:tcPr>
            <w:tcW w:w="2083" w:type="dxa"/>
            <w:vMerge/>
          </w:tcPr>
          <w:p w:rsidR="00B34E5F" w:rsidRPr="00C76198" w:rsidRDefault="00B34E5F" w:rsidP="00A80D0E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B34E5F" w:rsidRPr="00C76198" w:rsidTr="00735D41">
        <w:tc>
          <w:tcPr>
            <w:tcW w:w="2032" w:type="dxa"/>
          </w:tcPr>
          <w:p w:rsidR="00B34E5F" w:rsidRPr="00C76198" w:rsidRDefault="00B34E5F" w:rsidP="00A80D0E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lastRenderedPageBreak/>
              <w:t>Правильность оформления</w:t>
            </w:r>
          </w:p>
        </w:tc>
        <w:tc>
          <w:tcPr>
            <w:tcW w:w="2745" w:type="dxa"/>
          </w:tcPr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Текст сообщения оформлен аккуратно и точно в соответс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т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вии с правилами оформления.</w:t>
            </w: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Объем текста соо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б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щения соответствует регламенту. </w:t>
            </w:r>
          </w:p>
        </w:tc>
        <w:tc>
          <w:tcPr>
            <w:tcW w:w="2939" w:type="dxa"/>
          </w:tcPr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Текст сообщения оформлен недостато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ч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но аккуратно.</w:t>
            </w: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 xml:space="preserve"> Присутствуют нето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ч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ности в оформлении.</w:t>
            </w:r>
          </w:p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  <w:r w:rsidRPr="00C76198">
              <w:rPr>
                <w:rFonts w:eastAsia="Calibri"/>
                <w:sz w:val="26"/>
                <w:szCs w:val="26"/>
                <w:lang w:eastAsia="en-US"/>
              </w:rPr>
              <w:t>Объем текста сообщ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е</w:t>
            </w:r>
            <w:r w:rsidRPr="00C76198">
              <w:rPr>
                <w:rFonts w:eastAsia="Calibri"/>
                <w:sz w:val="26"/>
                <w:szCs w:val="26"/>
                <w:lang w:eastAsia="en-US"/>
              </w:rPr>
              <w:t>ния не соответствует регламенту.</w:t>
            </w:r>
          </w:p>
        </w:tc>
        <w:tc>
          <w:tcPr>
            <w:tcW w:w="2083" w:type="dxa"/>
            <w:vMerge/>
          </w:tcPr>
          <w:p w:rsidR="00B34E5F" w:rsidRPr="00C76198" w:rsidRDefault="00B34E5F" w:rsidP="00A80D0E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0" w:hanging="199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:rsidR="00B34E5F" w:rsidRPr="00C76198" w:rsidRDefault="00B34E5F" w:rsidP="00A80D0E">
      <w:pPr>
        <w:jc w:val="both"/>
        <w:rPr>
          <w:sz w:val="26"/>
          <w:szCs w:val="26"/>
        </w:rPr>
      </w:pPr>
    </w:p>
    <w:p w:rsidR="00B34E5F" w:rsidRPr="00C76198" w:rsidRDefault="00B34E5F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096595" w:rsidRPr="00C76198" w:rsidRDefault="00096595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096595" w:rsidRPr="00C76198" w:rsidRDefault="00096595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096595" w:rsidRPr="00C76198" w:rsidRDefault="00096595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D4791A" w:rsidRPr="00C76198" w:rsidRDefault="00D4791A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2A1374" w:rsidRPr="00C76198" w:rsidRDefault="002A1374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  <w:r w:rsidRPr="00C76198">
        <w:rPr>
          <w:rFonts w:eastAsia="Calibri"/>
          <w:b/>
          <w:sz w:val="26"/>
          <w:szCs w:val="26"/>
          <w:lang w:eastAsia="en-US"/>
        </w:rPr>
        <w:t>Информационное обеспечение выполнения</w:t>
      </w:r>
      <w:r w:rsidRPr="00C76198">
        <w:rPr>
          <w:rFonts w:eastAsia="Calibri"/>
          <w:b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:rsidR="00294AB0" w:rsidRPr="00C76198" w:rsidRDefault="00294AB0" w:rsidP="00A80D0E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</w:p>
    <w:p w:rsidR="00D4791A" w:rsidRPr="00C76198" w:rsidRDefault="00D4791A" w:rsidP="00D4791A">
      <w:pPr>
        <w:spacing w:line="276" w:lineRule="auto"/>
        <w:jc w:val="both"/>
        <w:rPr>
          <w:b/>
          <w:sz w:val="26"/>
          <w:szCs w:val="26"/>
          <w:u w:val="single"/>
        </w:rPr>
      </w:pPr>
      <w:r w:rsidRPr="00C76198">
        <w:rPr>
          <w:b/>
          <w:sz w:val="26"/>
          <w:szCs w:val="26"/>
          <w:u w:val="single"/>
        </w:rPr>
        <w:t>Основные источники:</w:t>
      </w:r>
    </w:p>
    <w:p w:rsidR="00D4791A" w:rsidRPr="00C76198" w:rsidRDefault="00D4791A" w:rsidP="00D4791A">
      <w:pPr>
        <w:spacing w:line="276" w:lineRule="auto"/>
        <w:jc w:val="both"/>
        <w:rPr>
          <w:sz w:val="26"/>
          <w:szCs w:val="26"/>
        </w:rPr>
      </w:pPr>
      <w:bookmarkStart w:id="17" w:name="_Hlk94888735"/>
      <w:r w:rsidRPr="00C76198">
        <w:rPr>
          <w:sz w:val="26"/>
          <w:szCs w:val="26"/>
        </w:rPr>
        <w:t xml:space="preserve">1.Митрофанова Э.П., Хайкин Л.Н. Модуль циркулярная экономика (для </w:t>
      </w:r>
      <w:proofErr w:type="gramStart"/>
      <w:r w:rsidRPr="00C76198">
        <w:rPr>
          <w:sz w:val="26"/>
          <w:szCs w:val="26"/>
        </w:rPr>
        <w:t>обуча</w:t>
      </w:r>
      <w:r w:rsidRPr="00C76198">
        <w:rPr>
          <w:sz w:val="26"/>
          <w:szCs w:val="26"/>
        </w:rPr>
        <w:t>ю</w:t>
      </w:r>
      <w:r w:rsidRPr="00C76198">
        <w:rPr>
          <w:sz w:val="26"/>
          <w:szCs w:val="26"/>
        </w:rPr>
        <w:t>щихся</w:t>
      </w:r>
      <w:proofErr w:type="gramEnd"/>
      <w:r w:rsidRPr="00C76198">
        <w:rPr>
          <w:sz w:val="26"/>
          <w:szCs w:val="26"/>
        </w:rPr>
        <w:t xml:space="preserve"> по основным общеобразовательным программам и основным професси</w:t>
      </w:r>
      <w:r w:rsidRPr="00C76198">
        <w:rPr>
          <w:sz w:val="26"/>
          <w:szCs w:val="26"/>
        </w:rPr>
        <w:t>о</w:t>
      </w:r>
      <w:r w:rsidRPr="00C76198">
        <w:rPr>
          <w:sz w:val="26"/>
          <w:szCs w:val="26"/>
        </w:rPr>
        <w:t xml:space="preserve">нальны образовательным программам)- Казань: ИРО РТ, 2021- 67 </w:t>
      </w:r>
      <w:proofErr w:type="gramStart"/>
      <w:r w:rsidRPr="00C76198">
        <w:rPr>
          <w:sz w:val="26"/>
          <w:szCs w:val="26"/>
        </w:rPr>
        <w:t>с</w:t>
      </w:r>
      <w:proofErr w:type="gramEnd"/>
      <w:r w:rsidRPr="00C76198">
        <w:rPr>
          <w:sz w:val="26"/>
          <w:szCs w:val="26"/>
        </w:rPr>
        <w:t>.</w:t>
      </w:r>
    </w:p>
    <w:p w:rsidR="00D4791A" w:rsidRPr="00C76198" w:rsidRDefault="00D4791A" w:rsidP="00D4791A">
      <w:pPr>
        <w:spacing w:line="276" w:lineRule="auto"/>
        <w:jc w:val="both"/>
        <w:rPr>
          <w:bCs/>
          <w:sz w:val="26"/>
          <w:szCs w:val="26"/>
        </w:rPr>
      </w:pPr>
      <w:r w:rsidRPr="00C76198">
        <w:rPr>
          <w:bCs/>
          <w:sz w:val="26"/>
          <w:szCs w:val="26"/>
        </w:rPr>
        <w:t>2.</w:t>
      </w:r>
      <w:r w:rsidRPr="00C76198">
        <w:rPr>
          <w:sz w:val="26"/>
          <w:szCs w:val="26"/>
        </w:rPr>
        <w:t>Брюхань, Ф. Ф. Промышленная экология</w:t>
      </w:r>
      <w:proofErr w:type="gramStart"/>
      <w:r w:rsidRPr="00C76198">
        <w:rPr>
          <w:sz w:val="26"/>
          <w:szCs w:val="26"/>
        </w:rPr>
        <w:t xml:space="preserve"> :</w:t>
      </w:r>
      <w:proofErr w:type="gramEnd"/>
      <w:r w:rsidRPr="00C76198">
        <w:rPr>
          <w:sz w:val="26"/>
          <w:szCs w:val="26"/>
        </w:rPr>
        <w:t xml:space="preserve"> учебник / Ф.Ф. </w:t>
      </w:r>
      <w:proofErr w:type="spellStart"/>
      <w:r w:rsidRPr="00C76198">
        <w:rPr>
          <w:sz w:val="26"/>
          <w:szCs w:val="26"/>
        </w:rPr>
        <w:t>Брюхань</w:t>
      </w:r>
      <w:proofErr w:type="spellEnd"/>
      <w:r w:rsidRPr="00C76198">
        <w:rPr>
          <w:sz w:val="26"/>
          <w:szCs w:val="26"/>
        </w:rPr>
        <w:t xml:space="preserve">, М.В. </w:t>
      </w:r>
      <w:proofErr w:type="spellStart"/>
      <w:r w:rsidRPr="00C76198">
        <w:rPr>
          <w:sz w:val="26"/>
          <w:szCs w:val="26"/>
        </w:rPr>
        <w:t>Гра</w:t>
      </w:r>
      <w:r w:rsidRPr="00C76198">
        <w:rPr>
          <w:sz w:val="26"/>
          <w:szCs w:val="26"/>
        </w:rPr>
        <w:t>ф</w:t>
      </w:r>
      <w:r w:rsidRPr="00C76198">
        <w:rPr>
          <w:sz w:val="26"/>
          <w:szCs w:val="26"/>
        </w:rPr>
        <w:t>кина</w:t>
      </w:r>
      <w:proofErr w:type="spellEnd"/>
      <w:r w:rsidRPr="00C76198">
        <w:rPr>
          <w:sz w:val="26"/>
          <w:szCs w:val="26"/>
        </w:rPr>
        <w:t xml:space="preserve">, Е.Е. </w:t>
      </w:r>
      <w:proofErr w:type="spellStart"/>
      <w:r w:rsidRPr="00C76198">
        <w:rPr>
          <w:sz w:val="26"/>
          <w:szCs w:val="26"/>
        </w:rPr>
        <w:t>Сдобнякова</w:t>
      </w:r>
      <w:proofErr w:type="spellEnd"/>
      <w:r w:rsidRPr="00C76198">
        <w:rPr>
          <w:sz w:val="26"/>
          <w:szCs w:val="26"/>
        </w:rPr>
        <w:t>. — Москва</w:t>
      </w:r>
      <w:proofErr w:type="gramStart"/>
      <w:r w:rsidRPr="00C76198">
        <w:rPr>
          <w:sz w:val="26"/>
          <w:szCs w:val="26"/>
        </w:rPr>
        <w:t xml:space="preserve"> :</w:t>
      </w:r>
      <w:proofErr w:type="gramEnd"/>
      <w:r w:rsidRPr="00C76198">
        <w:rPr>
          <w:sz w:val="26"/>
          <w:szCs w:val="26"/>
        </w:rPr>
        <w:t xml:space="preserve"> ФОРУМ</w:t>
      </w:r>
      <w:proofErr w:type="gramStart"/>
      <w:r w:rsidRPr="00C76198">
        <w:rPr>
          <w:sz w:val="26"/>
          <w:szCs w:val="26"/>
        </w:rPr>
        <w:t xml:space="preserve"> :</w:t>
      </w:r>
      <w:proofErr w:type="gramEnd"/>
      <w:r w:rsidRPr="00C76198">
        <w:rPr>
          <w:sz w:val="26"/>
          <w:szCs w:val="26"/>
        </w:rPr>
        <w:t xml:space="preserve"> ИНФРА-М, 2020. — 208 </w:t>
      </w:r>
      <w:proofErr w:type="gramStart"/>
      <w:r w:rsidRPr="00C76198">
        <w:rPr>
          <w:sz w:val="26"/>
          <w:szCs w:val="26"/>
        </w:rPr>
        <w:t>с</w:t>
      </w:r>
      <w:proofErr w:type="gramEnd"/>
      <w:r w:rsidRPr="00C76198">
        <w:rPr>
          <w:sz w:val="26"/>
          <w:szCs w:val="26"/>
        </w:rPr>
        <w:t>. — (Сре</w:t>
      </w:r>
      <w:r w:rsidRPr="00C76198">
        <w:rPr>
          <w:sz w:val="26"/>
          <w:szCs w:val="26"/>
        </w:rPr>
        <w:t>д</w:t>
      </w:r>
      <w:r w:rsidRPr="00C76198">
        <w:rPr>
          <w:sz w:val="26"/>
          <w:szCs w:val="26"/>
        </w:rPr>
        <w:t>нее профессиональное образование). - ISBN 978-5-00091-698-8. - Текст</w:t>
      </w:r>
      <w:proofErr w:type="gramStart"/>
      <w:r w:rsidRPr="00C76198">
        <w:rPr>
          <w:sz w:val="26"/>
          <w:szCs w:val="26"/>
        </w:rPr>
        <w:t xml:space="preserve"> :</w:t>
      </w:r>
      <w:proofErr w:type="gramEnd"/>
      <w:r w:rsidRPr="00C76198">
        <w:rPr>
          <w:sz w:val="26"/>
          <w:szCs w:val="26"/>
        </w:rPr>
        <w:t xml:space="preserve"> электро</w:t>
      </w:r>
      <w:r w:rsidRPr="00C76198">
        <w:rPr>
          <w:sz w:val="26"/>
          <w:szCs w:val="26"/>
        </w:rPr>
        <w:t>н</w:t>
      </w:r>
      <w:r w:rsidRPr="00C76198">
        <w:rPr>
          <w:sz w:val="26"/>
          <w:szCs w:val="26"/>
        </w:rPr>
        <w:t xml:space="preserve">ный. - URL: </w:t>
      </w:r>
      <w:hyperlink r:id="rId9" w:history="1">
        <w:r w:rsidRPr="00C76198">
          <w:rPr>
            <w:rStyle w:val="ac"/>
            <w:sz w:val="26"/>
            <w:szCs w:val="26"/>
          </w:rPr>
          <w:t>https://znanium.com/catalog/document?id=363020</w:t>
        </w:r>
      </w:hyperlink>
    </w:p>
    <w:bookmarkEnd w:id="17"/>
    <w:p w:rsidR="00D4791A" w:rsidRPr="00C76198" w:rsidRDefault="00D4791A" w:rsidP="00D4791A">
      <w:pPr>
        <w:spacing w:line="276" w:lineRule="auto"/>
        <w:jc w:val="both"/>
        <w:rPr>
          <w:b/>
          <w:sz w:val="26"/>
          <w:szCs w:val="26"/>
          <w:u w:val="single"/>
        </w:rPr>
      </w:pPr>
      <w:r w:rsidRPr="00C76198">
        <w:rPr>
          <w:b/>
          <w:sz w:val="26"/>
          <w:szCs w:val="26"/>
          <w:u w:val="single"/>
        </w:rPr>
        <w:t>Дополнительные источники:</w:t>
      </w:r>
    </w:p>
    <w:p w:rsidR="00D4791A" w:rsidRPr="00C76198" w:rsidRDefault="00D4791A" w:rsidP="00D4791A">
      <w:pPr>
        <w:spacing w:line="276" w:lineRule="auto"/>
        <w:jc w:val="both"/>
        <w:rPr>
          <w:bCs/>
          <w:sz w:val="26"/>
          <w:szCs w:val="26"/>
        </w:rPr>
      </w:pPr>
      <w:r w:rsidRPr="00C76198">
        <w:rPr>
          <w:bCs/>
          <w:sz w:val="26"/>
          <w:szCs w:val="26"/>
        </w:rPr>
        <w:t>1.</w:t>
      </w:r>
      <w:r w:rsidRPr="00C76198">
        <w:rPr>
          <w:sz w:val="26"/>
          <w:szCs w:val="26"/>
        </w:rPr>
        <w:t xml:space="preserve"> Гальперин, М. В. Общая экология</w:t>
      </w:r>
      <w:proofErr w:type="gramStart"/>
      <w:r w:rsidRPr="00C76198">
        <w:rPr>
          <w:sz w:val="26"/>
          <w:szCs w:val="26"/>
        </w:rPr>
        <w:t xml:space="preserve"> :</w:t>
      </w:r>
      <w:proofErr w:type="gramEnd"/>
      <w:r w:rsidRPr="00C76198">
        <w:rPr>
          <w:sz w:val="26"/>
          <w:szCs w:val="26"/>
        </w:rPr>
        <w:t xml:space="preserve"> учебник / М. В. Гальперин. — 2-е изд., </w:t>
      </w:r>
      <w:proofErr w:type="spellStart"/>
      <w:r w:rsidRPr="00C76198">
        <w:rPr>
          <w:sz w:val="26"/>
          <w:szCs w:val="26"/>
        </w:rPr>
        <w:t>пер</w:t>
      </w:r>
      <w:r w:rsidRPr="00C76198">
        <w:rPr>
          <w:sz w:val="26"/>
          <w:szCs w:val="26"/>
        </w:rPr>
        <w:t>е</w:t>
      </w:r>
      <w:r w:rsidRPr="00C76198">
        <w:rPr>
          <w:sz w:val="26"/>
          <w:szCs w:val="26"/>
        </w:rPr>
        <w:t>раб</w:t>
      </w:r>
      <w:proofErr w:type="spellEnd"/>
      <w:r w:rsidRPr="00C76198">
        <w:rPr>
          <w:sz w:val="26"/>
          <w:szCs w:val="26"/>
        </w:rPr>
        <w:t>. и доп. — Москва : ФОРУМ</w:t>
      </w:r>
      <w:proofErr w:type="gramStart"/>
      <w:r w:rsidRPr="00C76198">
        <w:rPr>
          <w:sz w:val="26"/>
          <w:szCs w:val="26"/>
        </w:rPr>
        <w:t xml:space="preserve"> :</w:t>
      </w:r>
      <w:proofErr w:type="gramEnd"/>
      <w:r w:rsidRPr="00C76198">
        <w:rPr>
          <w:sz w:val="26"/>
          <w:szCs w:val="26"/>
        </w:rPr>
        <w:t xml:space="preserve"> ИНФРА-М, 2020. — 336 </w:t>
      </w:r>
      <w:proofErr w:type="gramStart"/>
      <w:r w:rsidRPr="00C76198">
        <w:rPr>
          <w:sz w:val="26"/>
          <w:szCs w:val="26"/>
        </w:rPr>
        <w:t>с</w:t>
      </w:r>
      <w:proofErr w:type="gramEnd"/>
      <w:r w:rsidRPr="00C76198">
        <w:rPr>
          <w:sz w:val="26"/>
          <w:szCs w:val="26"/>
        </w:rPr>
        <w:t>. — (Среднее профе</w:t>
      </w:r>
      <w:r w:rsidRPr="00C76198">
        <w:rPr>
          <w:sz w:val="26"/>
          <w:szCs w:val="26"/>
        </w:rPr>
        <w:t>с</w:t>
      </w:r>
      <w:r w:rsidRPr="00C76198">
        <w:rPr>
          <w:sz w:val="26"/>
          <w:szCs w:val="26"/>
        </w:rPr>
        <w:t>сиональное образование). - ISBN 978-5-00091-469-4. - Текст</w:t>
      </w:r>
      <w:proofErr w:type="gramStart"/>
      <w:r w:rsidRPr="00C76198">
        <w:rPr>
          <w:sz w:val="26"/>
          <w:szCs w:val="26"/>
        </w:rPr>
        <w:t xml:space="preserve"> :</w:t>
      </w:r>
      <w:proofErr w:type="gramEnd"/>
      <w:r w:rsidRPr="00C76198">
        <w:rPr>
          <w:sz w:val="26"/>
          <w:szCs w:val="26"/>
        </w:rPr>
        <w:t xml:space="preserve"> электронный. - URL: </w:t>
      </w:r>
      <w:hyperlink r:id="rId10" w:history="1">
        <w:r w:rsidRPr="00C76198">
          <w:rPr>
            <w:rStyle w:val="ac"/>
            <w:sz w:val="26"/>
            <w:szCs w:val="26"/>
          </w:rPr>
          <w:t>https://znanium.com/catalog/product/1098798</w:t>
        </w:r>
      </w:hyperlink>
    </w:p>
    <w:p w:rsidR="00D4791A" w:rsidRPr="00C76198" w:rsidRDefault="00D4791A" w:rsidP="00D4791A">
      <w:pPr>
        <w:spacing w:line="276" w:lineRule="auto"/>
        <w:jc w:val="both"/>
        <w:rPr>
          <w:rFonts w:eastAsiaTheme="minorHAnsi"/>
          <w:sz w:val="26"/>
          <w:szCs w:val="26"/>
          <w:lang w:eastAsia="en-US"/>
        </w:rPr>
      </w:pPr>
      <w:r w:rsidRPr="00C76198">
        <w:rPr>
          <w:bCs/>
          <w:sz w:val="26"/>
          <w:szCs w:val="26"/>
        </w:rPr>
        <w:t>2.</w:t>
      </w:r>
      <w:r w:rsidRPr="00C76198">
        <w:rPr>
          <w:sz w:val="26"/>
          <w:szCs w:val="26"/>
        </w:rPr>
        <w:t>Ратнер С. В. Циркулярная экономика: теоретические основы и практические пр</w:t>
      </w:r>
      <w:r w:rsidRPr="00C76198">
        <w:rPr>
          <w:sz w:val="26"/>
          <w:szCs w:val="26"/>
        </w:rPr>
        <w:t>и</w:t>
      </w:r>
      <w:r w:rsidRPr="00C76198">
        <w:rPr>
          <w:sz w:val="26"/>
          <w:szCs w:val="26"/>
        </w:rPr>
        <w:t>ложения в области региональной экономики и управления // Инновации. — 2018.</w:t>
      </w:r>
    </w:p>
    <w:p w:rsidR="00D4791A" w:rsidRPr="00C76198" w:rsidRDefault="00D4791A" w:rsidP="00D4791A">
      <w:pPr>
        <w:spacing w:line="276" w:lineRule="auto"/>
        <w:jc w:val="both"/>
        <w:rPr>
          <w:bCs/>
          <w:sz w:val="26"/>
          <w:szCs w:val="26"/>
        </w:rPr>
      </w:pPr>
      <w:r w:rsidRPr="00C76198">
        <w:rPr>
          <w:bCs/>
          <w:sz w:val="26"/>
          <w:szCs w:val="26"/>
        </w:rPr>
        <w:t>3.Луканин, А. В. Инженерная экология: процессы и аппараты очистки сточных вод и переработки осадков : учеб</w:t>
      </w:r>
      <w:proofErr w:type="gramStart"/>
      <w:r w:rsidRPr="00C76198">
        <w:rPr>
          <w:bCs/>
          <w:sz w:val="26"/>
          <w:szCs w:val="26"/>
        </w:rPr>
        <w:t>.</w:t>
      </w:r>
      <w:proofErr w:type="gramEnd"/>
      <w:r w:rsidRPr="00C76198">
        <w:rPr>
          <w:bCs/>
          <w:sz w:val="26"/>
          <w:szCs w:val="26"/>
        </w:rPr>
        <w:t xml:space="preserve"> </w:t>
      </w:r>
      <w:proofErr w:type="gramStart"/>
      <w:r w:rsidRPr="00C76198">
        <w:rPr>
          <w:bCs/>
          <w:sz w:val="26"/>
          <w:szCs w:val="26"/>
        </w:rPr>
        <w:t>п</w:t>
      </w:r>
      <w:proofErr w:type="gramEnd"/>
      <w:r w:rsidRPr="00C76198">
        <w:rPr>
          <w:bCs/>
          <w:sz w:val="26"/>
          <w:szCs w:val="26"/>
        </w:rPr>
        <w:t xml:space="preserve">особие / А. В. </w:t>
      </w:r>
      <w:proofErr w:type="spellStart"/>
      <w:r w:rsidRPr="00C76198">
        <w:rPr>
          <w:bCs/>
          <w:sz w:val="26"/>
          <w:szCs w:val="26"/>
        </w:rPr>
        <w:t>Луканин</w:t>
      </w:r>
      <w:proofErr w:type="spellEnd"/>
      <w:r w:rsidRPr="00C76198">
        <w:rPr>
          <w:bCs/>
          <w:sz w:val="26"/>
          <w:szCs w:val="26"/>
        </w:rPr>
        <w:t>. — Москва</w:t>
      </w:r>
      <w:proofErr w:type="gramStart"/>
      <w:r w:rsidRPr="00C76198">
        <w:rPr>
          <w:bCs/>
          <w:sz w:val="26"/>
          <w:szCs w:val="26"/>
        </w:rPr>
        <w:t xml:space="preserve"> :</w:t>
      </w:r>
      <w:proofErr w:type="gramEnd"/>
      <w:r w:rsidRPr="00C76198">
        <w:rPr>
          <w:bCs/>
          <w:sz w:val="26"/>
          <w:szCs w:val="26"/>
        </w:rPr>
        <w:t xml:space="preserve"> ИНФРА-М, 2018. — 605 с. + Доп. материалы [Электронный ресурс; Режим доступа: https://new.znanium.com]. — (Высшее образование: </w:t>
      </w:r>
      <w:proofErr w:type="spellStart"/>
      <w:r w:rsidRPr="00C76198">
        <w:rPr>
          <w:bCs/>
          <w:sz w:val="26"/>
          <w:szCs w:val="26"/>
        </w:rPr>
        <w:t>Бакалавриат</w:t>
      </w:r>
      <w:proofErr w:type="spellEnd"/>
      <w:r w:rsidRPr="00C76198">
        <w:rPr>
          <w:bCs/>
          <w:sz w:val="26"/>
          <w:szCs w:val="26"/>
        </w:rPr>
        <w:t>). — www.dx.doi.org / 10.12737/22139. - ISBN 978-5-16-012132-1. - Текст</w:t>
      </w:r>
      <w:proofErr w:type="gramStart"/>
      <w:r w:rsidRPr="00C76198">
        <w:rPr>
          <w:bCs/>
          <w:sz w:val="26"/>
          <w:szCs w:val="26"/>
        </w:rPr>
        <w:t xml:space="preserve"> :</w:t>
      </w:r>
      <w:proofErr w:type="gramEnd"/>
      <w:r w:rsidRPr="00C76198">
        <w:rPr>
          <w:bCs/>
          <w:sz w:val="26"/>
          <w:szCs w:val="26"/>
        </w:rPr>
        <w:t xml:space="preserve"> электронный. - URL: </w:t>
      </w:r>
      <w:hyperlink r:id="rId11" w:history="1">
        <w:r w:rsidRPr="00C76198">
          <w:rPr>
            <w:rStyle w:val="ac"/>
            <w:bCs/>
            <w:sz w:val="26"/>
            <w:szCs w:val="26"/>
          </w:rPr>
          <w:t>https://znanium.com/catalog/document?id=297447</w:t>
        </w:r>
      </w:hyperlink>
    </w:p>
    <w:p w:rsidR="00D4791A" w:rsidRPr="00C76198" w:rsidRDefault="00D4791A" w:rsidP="00D4791A">
      <w:pPr>
        <w:spacing w:line="276" w:lineRule="auto"/>
        <w:jc w:val="both"/>
        <w:rPr>
          <w:b/>
          <w:sz w:val="26"/>
          <w:szCs w:val="26"/>
          <w:u w:val="single"/>
        </w:rPr>
      </w:pPr>
      <w:r w:rsidRPr="00C76198">
        <w:rPr>
          <w:b/>
          <w:sz w:val="26"/>
          <w:szCs w:val="26"/>
          <w:u w:val="single"/>
        </w:rPr>
        <w:t xml:space="preserve">Интернет-ресурсы: </w:t>
      </w:r>
    </w:p>
    <w:p w:rsidR="00D4791A" w:rsidRPr="00C76198" w:rsidRDefault="00D4791A" w:rsidP="00D4791A">
      <w:pPr>
        <w:numPr>
          <w:ilvl w:val="0"/>
          <w:numId w:val="48"/>
        </w:numPr>
        <w:spacing w:line="276" w:lineRule="auto"/>
        <w:jc w:val="both"/>
        <w:rPr>
          <w:bCs/>
          <w:sz w:val="26"/>
          <w:szCs w:val="26"/>
        </w:rPr>
      </w:pPr>
      <w:r w:rsidRPr="00C76198">
        <w:rPr>
          <w:bCs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C76198">
        <w:rPr>
          <w:bCs/>
          <w:sz w:val="26"/>
          <w:szCs w:val="26"/>
        </w:rPr>
        <w:t>Znanium</w:t>
      </w:r>
      <w:proofErr w:type="spellEnd"/>
      <w:r w:rsidRPr="00C76198">
        <w:rPr>
          <w:bCs/>
          <w:sz w:val="26"/>
          <w:szCs w:val="26"/>
        </w:rPr>
        <w:t xml:space="preserve">. </w:t>
      </w:r>
      <w:proofErr w:type="spellStart"/>
      <w:r w:rsidRPr="00C76198">
        <w:rPr>
          <w:bCs/>
          <w:sz w:val="26"/>
          <w:szCs w:val="26"/>
        </w:rPr>
        <w:t>com</w:t>
      </w:r>
      <w:proofErr w:type="spellEnd"/>
      <w:r w:rsidRPr="00C76198">
        <w:rPr>
          <w:bCs/>
          <w:sz w:val="26"/>
          <w:szCs w:val="26"/>
        </w:rPr>
        <w:t>.</w:t>
      </w:r>
    </w:p>
    <w:p w:rsidR="00D4791A" w:rsidRPr="00C76198" w:rsidRDefault="00D4791A" w:rsidP="00D4791A">
      <w:pPr>
        <w:pStyle w:val="a7"/>
        <w:numPr>
          <w:ilvl w:val="0"/>
          <w:numId w:val="48"/>
        </w:numPr>
        <w:spacing w:after="0" w:line="256" w:lineRule="auto"/>
        <w:contextualSpacing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C76198">
        <w:rPr>
          <w:rFonts w:ascii="Times New Roman" w:eastAsia="Times New Roman" w:hAnsi="Times New Roman" w:cs="Times New Roman"/>
          <w:bCs/>
          <w:sz w:val="26"/>
          <w:szCs w:val="26"/>
        </w:rPr>
        <w:t xml:space="preserve">Окно открытого доступа </w:t>
      </w:r>
      <w:proofErr w:type="spellStart"/>
      <w:r w:rsidRPr="00C76198">
        <w:rPr>
          <w:rFonts w:ascii="Times New Roman" w:eastAsia="Times New Roman" w:hAnsi="Times New Roman" w:cs="Times New Roman"/>
          <w:bCs/>
          <w:sz w:val="26"/>
          <w:szCs w:val="26"/>
        </w:rPr>
        <w:t>Рособразования</w:t>
      </w:r>
      <w:proofErr w:type="spellEnd"/>
      <w:r w:rsidRPr="00C76198">
        <w:rPr>
          <w:rFonts w:ascii="Times New Roman" w:eastAsia="Times New Roman" w:hAnsi="Times New Roman" w:cs="Times New Roman"/>
          <w:bCs/>
          <w:sz w:val="26"/>
          <w:szCs w:val="26"/>
        </w:rPr>
        <w:t xml:space="preserve"> к информационным ресурсам.</w:t>
      </w:r>
    </w:p>
    <w:p w:rsidR="00D4791A" w:rsidRPr="00C76198" w:rsidRDefault="00D4791A" w:rsidP="00D4791A">
      <w:pPr>
        <w:spacing w:line="276" w:lineRule="auto"/>
        <w:jc w:val="both"/>
        <w:rPr>
          <w:bCs/>
          <w:sz w:val="26"/>
          <w:szCs w:val="26"/>
          <w:u w:val="single"/>
        </w:rPr>
      </w:pPr>
      <w:r w:rsidRPr="00C76198">
        <w:rPr>
          <w:b/>
          <w:bCs/>
          <w:sz w:val="26"/>
          <w:szCs w:val="26"/>
          <w:u w:val="single"/>
        </w:rPr>
        <w:t>Сервисы и инструменты</w:t>
      </w:r>
      <w:r w:rsidRPr="00C76198">
        <w:rPr>
          <w:bCs/>
          <w:sz w:val="26"/>
          <w:szCs w:val="26"/>
          <w:u w:val="single"/>
        </w:rPr>
        <w:t xml:space="preserve">: </w:t>
      </w:r>
    </w:p>
    <w:p w:rsidR="00D4791A" w:rsidRPr="00C76198" w:rsidRDefault="00D4791A" w:rsidP="00D4791A">
      <w:pPr>
        <w:spacing w:line="276" w:lineRule="auto"/>
        <w:jc w:val="both"/>
        <w:rPr>
          <w:bCs/>
          <w:sz w:val="26"/>
          <w:szCs w:val="26"/>
        </w:rPr>
      </w:pPr>
      <w:r w:rsidRPr="00C76198">
        <w:rPr>
          <w:bCs/>
          <w:sz w:val="26"/>
          <w:szCs w:val="26"/>
        </w:rPr>
        <w:t xml:space="preserve">1.Skype (режим доступа: https://www.skype.com/) </w:t>
      </w:r>
    </w:p>
    <w:p w:rsidR="00D4791A" w:rsidRPr="00C76198" w:rsidRDefault="00D4791A" w:rsidP="00D4791A">
      <w:pPr>
        <w:spacing w:line="276" w:lineRule="auto"/>
        <w:jc w:val="both"/>
        <w:rPr>
          <w:bCs/>
          <w:sz w:val="26"/>
          <w:szCs w:val="26"/>
        </w:rPr>
      </w:pPr>
      <w:r w:rsidRPr="00C76198">
        <w:rPr>
          <w:bCs/>
          <w:sz w:val="26"/>
          <w:szCs w:val="26"/>
        </w:rPr>
        <w:t xml:space="preserve">2. </w:t>
      </w:r>
      <w:proofErr w:type="spellStart"/>
      <w:r w:rsidRPr="00C76198">
        <w:rPr>
          <w:bCs/>
          <w:sz w:val="26"/>
          <w:szCs w:val="26"/>
        </w:rPr>
        <w:t>Zoom</w:t>
      </w:r>
      <w:proofErr w:type="spellEnd"/>
      <w:r w:rsidRPr="00C76198">
        <w:rPr>
          <w:bCs/>
          <w:sz w:val="26"/>
          <w:szCs w:val="26"/>
        </w:rPr>
        <w:t xml:space="preserve"> (режим доступа: https://zoom.us/)</w:t>
      </w:r>
    </w:p>
    <w:p w:rsidR="00D4791A" w:rsidRPr="00C76198" w:rsidRDefault="00D4791A" w:rsidP="00D4791A">
      <w:pPr>
        <w:spacing w:line="276" w:lineRule="auto"/>
        <w:jc w:val="both"/>
        <w:rPr>
          <w:bCs/>
          <w:sz w:val="26"/>
          <w:szCs w:val="26"/>
        </w:rPr>
      </w:pPr>
      <w:r w:rsidRPr="00C76198">
        <w:rPr>
          <w:bCs/>
          <w:sz w:val="26"/>
          <w:szCs w:val="26"/>
        </w:rPr>
        <w:t>3. https://disk.yandex.ru/</w:t>
      </w:r>
    </w:p>
    <w:p w:rsidR="00D4791A" w:rsidRPr="00C76198" w:rsidRDefault="00D4791A" w:rsidP="00D4791A">
      <w:pPr>
        <w:spacing w:line="276" w:lineRule="auto"/>
        <w:rPr>
          <w:bCs/>
          <w:sz w:val="26"/>
          <w:szCs w:val="26"/>
        </w:rPr>
      </w:pPr>
    </w:p>
    <w:p w:rsidR="0050255E" w:rsidRPr="00C76198" w:rsidRDefault="0050255E" w:rsidP="0050255E">
      <w:pPr>
        <w:spacing w:line="276" w:lineRule="auto"/>
        <w:rPr>
          <w:bCs/>
          <w:sz w:val="26"/>
          <w:szCs w:val="26"/>
        </w:rPr>
      </w:pPr>
    </w:p>
    <w:p w:rsidR="002A1374" w:rsidRPr="00C76198" w:rsidRDefault="002A1374" w:rsidP="00A80D0E">
      <w:pPr>
        <w:tabs>
          <w:tab w:val="left" w:pos="3405"/>
        </w:tabs>
        <w:jc w:val="right"/>
        <w:rPr>
          <w:sz w:val="26"/>
          <w:szCs w:val="26"/>
          <w:lang w:eastAsia="ar-SA"/>
        </w:rPr>
      </w:pPr>
    </w:p>
    <w:p w:rsidR="002A1374" w:rsidRPr="00C76198" w:rsidRDefault="002A1374" w:rsidP="00A80D0E">
      <w:pPr>
        <w:tabs>
          <w:tab w:val="left" w:pos="3405"/>
        </w:tabs>
        <w:jc w:val="right"/>
        <w:rPr>
          <w:sz w:val="26"/>
          <w:szCs w:val="26"/>
          <w:lang w:eastAsia="ar-SA"/>
        </w:rPr>
      </w:pPr>
    </w:p>
    <w:p w:rsidR="002A1374" w:rsidRPr="00C76198" w:rsidRDefault="002A1374" w:rsidP="00A80D0E">
      <w:pPr>
        <w:tabs>
          <w:tab w:val="left" w:pos="3405"/>
        </w:tabs>
        <w:jc w:val="right"/>
        <w:rPr>
          <w:sz w:val="26"/>
          <w:szCs w:val="26"/>
          <w:lang w:eastAsia="ar-SA"/>
        </w:rPr>
      </w:pPr>
    </w:p>
    <w:p w:rsidR="002A1374" w:rsidRPr="00C76198" w:rsidRDefault="002A1374" w:rsidP="00A80D0E">
      <w:pPr>
        <w:tabs>
          <w:tab w:val="left" w:pos="3405"/>
        </w:tabs>
        <w:jc w:val="right"/>
        <w:rPr>
          <w:sz w:val="26"/>
          <w:szCs w:val="26"/>
          <w:lang w:eastAsia="ar-SA"/>
        </w:rPr>
      </w:pPr>
    </w:p>
    <w:p w:rsidR="002A1374" w:rsidRPr="00C76198" w:rsidRDefault="002A1374" w:rsidP="00A80D0E">
      <w:pPr>
        <w:tabs>
          <w:tab w:val="left" w:pos="3405"/>
        </w:tabs>
        <w:jc w:val="right"/>
        <w:rPr>
          <w:sz w:val="26"/>
          <w:szCs w:val="26"/>
          <w:lang w:eastAsia="ar-SA"/>
        </w:rPr>
      </w:pPr>
    </w:p>
    <w:p w:rsidR="00096595" w:rsidRPr="00C76198" w:rsidRDefault="00096595" w:rsidP="00A80D0E">
      <w:pPr>
        <w:tabs>
          <w:tab w:val="left" w:pos="3405"/>
        </w:tabs>
        <w:jc w:val="right"/>
        <w:rPr>
          <w:sz w:val="26"/>
          <w:szCs w:val="26"/>
          <w:lang w:eastAsia="ar-SA"/>
        </w:rPr>
      </w:pPr>
    </w:p>
    <w:p w:rsidR="00096595" w:rsidRPr="00C76198" w:rsidRDefault="00096595" w:rsidP="00A80D0E">
      <w:pPr>
        <w:tabs>
          <w:tab w:val="left" w:pos="3405"/>
        </w:tabs>
        <w:jc w:val="right"/>
        <w:rPr>
          <w:sz w:val="26"/>
          <w:szCs w:val="26"/>
          <w:lang w:eastAsia="ar-SA"/>
        </w:rPr>
      </w:pPr>
    </w:p>
    <w:p w:rsidR="00096595" w:rsidRPr="00C76198" w:rsidRDefault="00096595" w:rsidP="00A80D0E">
      <w:pPr>
        <w:tabs>
          <w:tab w:val="left" w:pos="3405"/>
        </w:tabs>
        <w:jc w:val="right"/>
        <w:rPr>
          <w:sz w:val="26"/>
          <w:szCs w:val="26"/>
          <w:lang w:eastAsia="ar-SA"/>
        </w:rPr>
      </w:pPr>
    </w:p>
    <w:p w:rsidR="00096595" w:rsidRPr="00C76198" w:rsidRDefault="00096595" w:rsidP="00A80D0E">
      <w:pPr>
        <w:tabs>
          <w:tab w:val="left" w:pos="3405"/>
        </w:tabs>
        <w:jc w:val="right"/>
        <w:rPr>
          <w:sz w:val="26"/>
          <w:szCs w:val="26"/>
          <w:lang w:eastAsia="ar-SA"/>
        </w:rPr>
      </w:pPr>
    </w:p>
    <w:p w:rsidR="00096595" w:rsidRPr="00C76198" w:rsidRDefault="00096595" w:rsidP="00A80D0E">
      <w:pPr>
        <w:tabs>
          <w:tab w:val="left" w:pos="3405"/>
        </w:tabs>
        <w:jc w:val="right"/>
        <w:rPr>
          <w:sz w:val="26"/>
          <w:szCs w:val="26"/>
          <w:lang w:eastAsia="ar-SA"/>
        </w:rPr>
      </w:pPr>
    </w:p>
    <w:p w:rsidR="002A1374" w:rsidRPr="00C76198" w:rsidRDefault="002A1374" w:rsidP="00D4791A">
      <w:pPr>
        <w:tabs>
          <w:tab w:val="left" w:pos="3405"/>
        </w:tabs>
        <w:rPr>
          <w:sz w:val="26"/>
          <w:szCs w:val="26"/>
          <w:lang w:eastAsia="ar-SA"/>
        </w:rPr>
      </w:pPr>
      <w:bookmarkStart w:id="18" w:name="_GoBack"/>
      <w:bookmarkEnd w:id="18"/>
    </w:p>
    <w:p w:rsidR="00B34E5F" w:rsidRPr="00C76198" w:rsidRDefault="00B34E5F" w:rsidP="00A80D0E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Приложение 1</w:t>
      </w:r>
    </w:p>
    <w:p w:rsidR="00B34E5F" w:rsidRPr="00C76198" w:rsidRDefault="00B34E5F" w:rsidP="00A80D0E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Титульный лист реферата.</w:t>
      </w:r>
    </w:p>
    <w:p w:rsidR="00B34E5F" w:rsidRPr="00C76198" w:rsidRDefault="00B34E5F" w:rsidP="00A80D0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C76198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B34E5F" w:rsidRPr="00C76198" w:rsidRDefault="00B34E5F" w:rsidP="00A80D0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C76198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C76198">
        <w:rPr>
          <w:rFonts w:eastAsia="Calibri"/>
          <w:b/>
          <w:sz w:val="26"/>
          <w:szCs w:val="26"/>
          <w:lang w:eastAsia="en-US"/>
        </w:rPr>
        <w:t>Реферат</w:t>
      </w:r>
    </w:p>
    <w:p w:rsidR="00B34E5F" w:rsidRPr="00C76198" w:rsidRDefault="00B34E5F" w:rsidP="00A80D0E">
      <w:pPr>
        <w:jc w:val="center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B34E5F" w:rsidRPr="00C76198" w:rsidRDefault="00B34E5F" w:rsidP="00A80D0E">
      <w:pPr>
        <w:jc w:val="center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Тема: </w:t>
      </w:r>
      <w:r w:rsidRPr="00C76198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ind w:left="4962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Выполнил: обучающийся __курса, </w:t>
      </w:r>
    </w:p>
    <w:p w:rsidR="00B34E5F" w:rsidRPr="00C76198" w:rsidRDefault="00B34E5F" w:rsidP="00A80D0E">
      <w:pPr>
        <w:ind w:left="4962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Группы № ____, ФИО</w:t>
      </w:r>
    </w:p>
    <w:p w:rsidR="00B34E5F" w:rsidRPr="00C76198" w:rsidRDefault="00B34E5F" w:rsidP="00A80D0E">
      <w:pPr>
        <w:tabs>
          <w:tab w:val="left" w:pos="5655"/>
        </w:tabs>
        <w:ind w:left="4962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Проверил:</w:t>
      </w:r>
    </w:p>
    <w:p w:rsidR="00B34E5F" w:rsidRPr="00C76198" w:rsidRDefault="00B34E5F" w:rsidP="00A80D0E">
      <w:pPr>
        <w:ind w:left="4962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B34E5F" w:rsidRPr="00C76198" w:rsidRDefault="00B34E5F" w:rsidP="00A80D0E">
      <w:pPr>
        <w:ind w:left="4962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___ (отметка)</w:t>
      </w:r>
    </w:p>
    <w:p w:rsidR="00B34E5F" w:rsidRPr="00C76198" w:rsidRDefault="00B34E5F" w:rsidP="00A80D0E">
      <w:pPr>
        <w:tabs>
          <w:tab w:val="left" w:pos="6975"/>
        </w:tabs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jc w:val="center"/>
        <w:rPr>
          <w:rFonts w:eastAsia="Calibri"/>
          <w:sz w:val="26"/>
          <w:szCs w:val="26"/>
          <w:lang w:eastAsia="en-US"/>
        </w:rPr>
      </w:pPr>
      <w:r w:rsidRPr="00C76198">
        <w:rPr>
          <w:rFonts w:eastAsia="Calibri"/>
          <w:sz w:val="26"/>
          <w:szCs w:val="26"/>
          <w:lang w:eastAsia="en-US"/>
        </w:rPr>
        <w:t>Казань, 2020 г.</w:t>
      </w:r>
    </w:p>
    <w:p w:rsidR="00B34E5F" w:rsidRPr="00C76198" w:rsidRDefault="00B34E5F" w:rsidP="00A80D0E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B34E5F" w:rsidRPr="00C76198" w:rsidRDefault="00B34E5F" w:rsidP="00A80D0E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B34E5F" w:rsidRPr="00C76198" w:rsidSect="002F70F6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71E0" w:rsidRDefault="00CD71E0" w:rsidP="002F70F6">
      <w:r>
        <w:separator/>
      </w:r>
    </w:p>
  </w:endnote>
  <w:endnote w:type="continuationSeparator" w:id="1">
    <w:p w:rsidR="00CD71E0" w:rsidRDefault="00CD71E0" w:rsidP="002F70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3322632"/>
      <w:docPartObj>
        <w:docPartGallery w:val="Page Numbers (Bottom of Page)"/>
        <w:docPartUnique/>
      </w:docPartObj>
    </w:sdtPr>
    <w:sdtContent>
      <w:p w:rsidR="007F05C2" w:rsidRDefault="007971F6">
        <w:pPr>
          <w:pStyle w:val="aa"/>
          <w:jc w:val="right"/>
        </w:pPr>
        <w:r>
          <w:fldChar w:fldCharType="begin"/>
        </w:r>
        <w:r w:rsidR="007F05C2">
          <w:instrText>PAGE   \* MERGEFORMAT</w:instrText>
        </w:r>
        <w:r>
          <w:fldChar w:fldCharType="separate"/>
        </w:r>
        <w:r w:rsidR="0044112B">
          <w:rPr>
            <w:noProof/>
          </w:rPr>
          <w:t>29</w:t>
        </w:r>
        <w:r>
          <w:fldChar w:fldCharType="end"/>
        </w:r>
      </w:p>
    </w:sdtContent>
  </w:sdt>
  <w:p w:rsidR="007F05C2" w:rsidRDefault="007F05C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71E0" w:rsidRDefault="00CD71E0" w:rsidP="002F70F6">
      <w:r>
        <w:separator/>
      </w:r>
    </w:p>
  </w:footnote>
  <w:footnote w:type="continuationSeparator" w:id="1">
    <w:p w:rsidR="00CD71E0" w:rsidRDefault="00CD71E0" w:rsidP="002F70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1288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0F321EC8"/>
    <w:multiLevelType w:val="multilevel"/>
    <w:tmpl w:val="08D67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B85A3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E3676"/>
    <w:multiLevelType w:val="hybridMultilevel"/>
    <w:tmpl w:val="5210B2AC"/>
    <w:lvl w:ilvl="0" w:tplc="2118E52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1FE554C1"/>
    <w:multiLevelType w:val="hybridMultilevel"/>
    <w:tmpl w:val="C5E0B5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132FA8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3">
    <w:nsid w:val="2584037B"/>
    <w:multiLevelType w:val="hybridMultilevel"/>
    <w:tmpl w:val="611AB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0A7546"/>
    <w:multiLevelType w:val="hybridMultilevel"/>
    <w:tmpl w:val="A1C69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6D0D44"/>
    <w:multiLevelType w:val="hybridMultilevel"/>
    <w:tmpl w:val="1F708A74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133C16"/>
    <w:multiLevelType w:val="multilevel"/>
    <w:tmpl w:val="C31C8E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4D447E"/>
    <w:multiLevelType w:val="multilevel"/>
    <w:tmpl w:val="D2B893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5842B5C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473215DF"/>
    <w:multiLevelType w:val="hybridMultilevel"/>
    <w:tmpl w:val="328EC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482747DE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614F1C"/>
    <w:multiLevelType w:val="hybridMultilevel"/>
    <w:tmpl w:val="B47C8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AE2F7D"/>
    <w:multiLevelType w:val="hybridMultilevel"/>
    <w:tmpl w:val="17C41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78C68D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2D44D3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CDF26D7"/>
    <w:multiLevelType w:val="hybridMultilevel"/>
    <w:tmpl w:val="50D67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">
    <w:nsid w:val="65C17A34"/>
    <w:multiLevelType w:val="hybridMultilevel"/>
    <w:tmpl w:val="CBFAA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065517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DD7CB6"/>
    <w:multiLevelType w:val="hybridMultilevel"/>
    <w:tmpl w:val="D7FECA8A"/>
    <w:lvl w:ilvl="0" w:tplc="AF804232">
      <w:start w:val="1"/>
      <w:numFmt w:val="decimal"/>
      <w:suff w:val="space"/>
      <w:lvlText w:val="%1."/>
      <w:lvlJc w:val="left"/>
      <w:pPr>
        <w:ind w:left="340" w:hanging="34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6D7B47DF"/>
    <w:multiLevelType w:val="hybridMultilevel"/>
    <w:tmpl w:val="8806F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FE0547"/>
    <w:multiLevelType w:val="hybridMultilevel"/>
    <w:tmpl w:val="50D67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CA53DF"/>
    <w:multiLevelType w:val="hybridMultilevel"/>
    <w:tmpl w:val="3E42BD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9870323"/>
    <w:multiLevelType w:val="multilevel"/>
    <w:tmpl w:val="131444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9"/>
  </w:num>
  <w:num w:numId="4">
    <w:abstractNumId w:val="33"/>
  </w:num>
  <w:num w:numId="5">
    <w:abstractNumId w:val="18"/>
  </w:num>
  <w:num w:numId="6">
    <w:abstractNumId w:val="32"/>
  </w:num>
  <w:num w:numId="7">
    <w:abstractNumId w:val="9"/>
  </w:num>
  <w:num w:numId="8">
    <w:abstractNumId w:val="38"/>
  </w:num>
  <w:num w:numId="9">
    <w:abstractNumId w:val="6"/>
  </w:num>
  <w:num w:numId="10">
    <w:abstractNumId w:val="34"/>
  </w:num>
  <w:num w:numId="11">
    <w:abstractNumId w:val="23"/>
  </w:num>
  <w:num w:numId="12">
    <w:abstractNumId w:val="22"/>
  </w:num>
  <w:num w:numId="13">
    <w:abstractNumId w:val="28"/>
  </w:num>
  <w:num w:numId="14">
    <w:abstractNumId w:val="24"/>
  </w:num>
  <w:num w:numId="15">
    <w:abstractNumId w:val="15"/>
  </w:num>
  <w:num w:numId="16">
    <w:abstractNumId w:val="10"/>
  </w:num>
  <w:num w:numId="17">
    <w:abstractNumId w:val="25"/>
  </w:num>
  <w:num w:numId="18">
    <w:abstractNumId w:val="36"/>
  </w:num>
  <w:num w:numId="19">
    <w:abstractNumId w:val="0"/>
  </w:num>
  <w:num w:numId="20">
    <w:abstractNumId w:val="1"/>
  </w:num>
  <w:num w:numId="21">
    <w:abstractNumId w:val="3"/>
  </w:num>
  <w:num w:numId="22">
    <w:abstractNumId w:val="17"/>
  </w:num>
  <w:num w:numId="23">
    <w:abstractNumId w:val="2"/>
  </w:num>
  <w:num w:numId="24">
    <w:abstractNumId w:val="43"/>
  </w:num>
  <w:num w:numId="25">
    <w:abstractNumId w:val="40"/>
  </w:num>
  <w:num w:numId="26">
    <w:abstractNumId w:val="4"/>
  </w:num>
  <w:num w:numId="27">
    <w:abstractNumId w:val="27"/>
  </w:num>
  <w:num w:numId="28">
    <w:abstractNumId w:val="21"/>
  </w:num>
  <w:num w:numId="29">
    <w:abstractNumId w:val="16"/>
  </w:num>
  <w:num w:numId="30">
    <w:abstractNumId w:val="46"/>
  </w:num>
  <w:num w:numId="31">
    <w:abstractNumId w:val="37"/>
  </w:num>
  <w:num w:numId="32">
    <w:abstractNumId w:val="31"/>
  </w:num>
  <w:num w:numId="3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41"/>
  </w:num>
  <w:num w:numId="36">
    <w:abstractNumId w:val="35"/>
  </w:num>
  <w:num w:numId="37">
    <w:abstractNumId w:val="42"/>
  </w:num>
  <w:num w:numId="38">
    <w:abstractNumId w:val="5"/>
  </w:num>
  <w:num w:numId="39">
    <w:abstractNumId w:val="45"/>
  </w:num>
  <w:num w:numId="40">
    <w:abstractNumId w:val="19"/>
  </w:num>
  <w:num w:numId="41">
    <w:abstractNumId w:val="20"/>
  </w:num>
  <w:num w:numId="42">
    <w:abstractNumId w:val="26"/>
  </w:num>
  <w:num w:numId="43">
    <w:abstractNumId w:val="30"/>
  </w:num>
  <w:num w:numId="44">
    <w:abstractNumId w:val="7"/>
  </w:num>
  <w:num w:numId="45">
    <w:abstractNumId w:val="13"/>
  </w:num>
  <w:num w:numId="46">
    <w:abstractNumId w:val="44"/>
  </w:num>
  <w:num w:numId="47">
    <w:abstractNumId w:val="14"/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35E5"/>
    <w:rsid w:val="0000649E"/>
    <w:rsid w:val="000115C2"/>
    <w:rsid w:val="00012DE9"/>
    <w:rsid w:val="00044380"/>
    <w:rsid w:val="00081E18"/>
    <w:rsid w:val="00093905"/>
    <w:rsid w:val="00096595"/>
    <w:rsid w:val="000A0C47"/>
    <w:rsid w:val="000C1ECE"/>
    <w:rsid w:val="000E0BF7"/>
    <w:rsid w:val="000E28CB"/>
    <w:rsid w:val="0011157F"/>
    <w:rsid w:val="001374BC"/>
    <w:rsid w:val="0014632B"/>
    <w:rsid w:val="00153474"/>
    <w:rsid w:val="00163CB8"/>
    <w:rsid w:val="00185877"/>
    <w:rsid w:val="001A763E"/>
    <w:rsid w:val="001C291C"/>
    <w:rsid w:val="001F0851"/>
    <w:rsid w:val="0021328C"/>
    <w:rsid w:val="00214214"/>
    <w:rsid w:val="0028088D"/>
    <w:rsid w:val="00294AB0"/>
    <w:rsid w:val="002A1374"/>
    <w:rsid w:val="002E3FAA"/>
    <w:rsid w:val="002F70F6"/>
    <w:rsid w:val="002F7424"/>
    <w:rsid w:val="0031137A"/>
    <w:rsid w:val="00322B59"/>
    <w:rsid w:val="0035710C"/>
    <w:rsid w:val="003725F7"/>
    <w:rsid w:val="003825CD"/>
    <w:rsid w:val="003A3D08"/>
    <w:rsid w:val="003D7AF3"/>
    <w:rsid w:val="003E7C61"/>
    <w:rsid w:val="003F65FF"/>
    <w:rsid w:val="0044112B"/>
    <w:rsid w:val="004748CD"/>
    <w:rsid w:val="00474A96"/>
    <w:rsid w:val="004A40BD"/>
    <w:rsid w:val="004A4380"/>
    <w:rsid w:val="004B5D42"/>
    <w:rsid w:val="004E253F"/>
    <w:rsid w:val="0050255E"/>
    <w:rsid w:val="0051478B"/>
    <w:rsid w:val="00556FF2"/>
    <w:rsid w:val="0056618D"/>
    <w:rsid w:val="005723AC"/>
    <w:rsid w:val="0059532F"/>
    <w:rsid w:val="005971D5"/>
    <w:rsid w:val="005D3A34"/>
    <w:rsid w:val="005D3ABF"/>
    <w:rsid w:val="00621426"/>
    <w:rsid w:val="00626EF9"/>
    <w:rsid w:val="006527FF"/>
    <w:rsid w:val="006675C8"/>
    <w:rsid w:val="00676517"/>
    <w:rsid w:val="0069322F"/>
    <w:rsid w:val="006B1D61"/>
    <w:rsid w:val="006D3032"/>
    <w:rsid w:val="0073586B"/>
    <w:rsid w:val="00735D41"/>
    <w:rsid w:val="007600B4"/>
    <w:rsid w:val="007666AC"/>
    <w:rsid w:val="007971F6"/>
    <w:rsid w:val="007F05C2"/>
    <w:rsid w:val="007F6F38"/>
    <w:rsid w:val="00801178"/>
    <w:rsid w:val="008575D7"/>
    <w:rsid w:val="008862F0"/>
    <w:rsid w:val="008A0DCD"/>
    <w:rsid w:val="008A6A54"/>
    <w:rsid w:val="008C40EA"/>
    <w:rsid w:val="008F0447"/>
    <w:rsid w:val="008F5F42"/>
    <w:rsid w:val="00907584"/>
    <w:rsid w:val="00910984"/>
    <w:rsid w:val="00911920"/>
    <w:rsid w:val="00920844"/>
    <w:rsid w:val="00922C08"/>
    <w:rsid w:val="009639D3"/>
    <w:rsid w:val="009772A4"/>
    <w:rsid w:val="009A3855"/>
    <w:rsid w:val="009D0120"/>
    <w:rsid w:val="009E62BC"/>
    <w:rsid w:val="00A017AE"/>
    <w:rsid w:val="00A13ECE"/>
    <w:rsid w:val="00A20621"/>
    <w:rsid w:val="00A35614"/>
    <w:rsid w:val="00A80D0E"/>
    <w:rsid w:val="00AB407D"/>
    <w:rsid w:val="00AD2035"/>
    <w:rsid w:val="00B1681C"/>
    <w:rsid w:val="00B34E5F"/>
    <w:rsid w:val="00B55EE1"/>
    <w:rsid w:val="00BA6083"/>
    <w:rsid w:val="00BC233D"/>
    <w:rsid w:val="00BC680E"/>
    <w:rsid w:val="00BD4775"/>
    <w:rsid w:val="00C2246D"/>
    <w:rsid w:val="00C456D6"/>
    <w:rsid w:val="00C57139"/>
    <w:rsid w:val="00C76198"/>
    <w:rsid w:val="00C8344F"/>
    <w:rsid w:val="00C95E57"/>
    <w:rsid w:val="00CA7B97"/>
    <w:rsid w:val="00CD6928"/>
    <w:rsid w:val="00CD71E0"/>
    <w:rsid w:val="00CF686B"/>
    <w:rsid w:val="00D0098D"/>
    <w:rsid w:val="00D13192"/>
    <w:rsid w:val="00D42E42"/>
    <w:rsid w:val="00D4791A"/>
    <w:rsid w:val="00D64288"/>
    <w:rsid w:val="00DD6193"/>
    <w:rsid w:val="00E37C5C"/>
    <w:rsid w:val="00E50E34"/>
    <w:rsid w:val="00E63608"/>
    <w:rsid w:val="00E926A4"/>
    <w:rsid w:val="00EA5EB5"/>
    <w:rsid w:val="00EA66F0"/>
    <w:rsid w:val="00EA6B31"/>
    <w:rsid w:val="00EB5F5F"/>
    <w:rsid w:val="00EB66EC"/>
    <w:rsid w:val="00EC5410"/>
    <w:rsid w:val="00ED0946"/>
    <w:rsid w:val="00ED4B87"/>
    <w:rsid w:val="00ED7DAB"/>
    <w:rsid w:val="00F21A2D"/>
    <w:rsid w:val="00F238BB"/>
    <w:rsid w:val="00F66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uiPriority w:val="39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uiPriority w:val="59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6">
    <w:name w:val="c6"/>
    <w:basedOn w:val="a0"/>
    <w:rsid w:val="009A3855"/>
  </w:style>
  <w:style w:type="paragraph" w:customStyle="1" w:styleId="c12">
    <w:name w:val="c12"/>
    <w:basedOn w:val="a"/>
    <w:rsid w:val="007F6F38"/>
    <w:pPr>
      <w:spacing w:before="100" w:beforeAutospacing="1" w:after="100" w:afterAutospacing="1"/>
    </w:pPr>
  </w:style>
  <w:style w:type="character" w:customStyle="1" w:styleId="c1">
    <w:name w:val="c1"/>
    <w:basedOn w:val="a0"/>
    <w:rsid w:val="007F6F38"/>
  </w:style>
  <w:style w:type="paragraph" w:customStyle="1" w:styleId="c75">
    <w:name w:val="c75"/>
    <w:basedOn w:val="a"/>
    <w:rsid w:val="007F6F38"/>
    <w:pPr>
      <w:spacing w:before="100" w:beforeAutospacing="1" w:after="100" w:afterAutospacing="1"/>
    </w:pPr>
  </w:style>
  <w:style w:type="table" w:customStyle="1" w:styleId="TableNormal">
    <w:name w:val="Table Normal"/>
    <w:uiPriority w:val="2"/>
    <w:semiHidden/>
    <w:unhideWhenUsed/>
    <w:qFormat/>
    <w:rsid w:val="000064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2F70F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2F70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2F70F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F70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D4791A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44112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411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29744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09879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document?id=36302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38E04-7128-4148-B44D-7265DFC41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29</Pages>
  <Words>8572</Words>
  <Characters>48867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Елена</cp:lastModifiedBy>
  <cp:revision>86</cp:revision>
  <dcterms:created xsi:type="dcterms:W3CDTF">2020-02-01T13:28:00Z</dcterms:created>
  <dcterms:modified xsi:type="dcterms:W3CDTF">2022-04-07T20:44:00Z</dcterms:modified>
</cp:coreProperties>
</file>